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1872" w14:textId="77777777" w:rsidR="00C111C0" w:rsidRPr="00C111C0" w:rsidRDefault="00C111C0" w:rsidP="00C111C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111C0">
        <w:rPr>
          <w:rFonts w:ascii="Times New Roman" w:hAnsi="Times New Roman" w:cs="Times New Roman"/>
          <w:b/>
          <w:bCs/>
          <w:sz w:val="32"/>
          <w:szCs w:val="32"/>
        </w:rPr>
        <w:t>Сведения о способах получения консультаций по вопросам соблюдения обязательных требований</w:t>
      </w:r>
    </w:p>
    <w:p w14:paraId="74C5ABD2" w14:textId="7DE9FD55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14:paraId="5E5D9265" w14:textId="5CDAC9B5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1. 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 контроля (надзора), муниципального контроля). Консультирование осуществляется без взимания платы.</w:t>
      </w:r>
    </w:p>
    <w:p w14:paraId="29969C0F" w14:textId="689195C9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2. Должностное лицо проводит консультирование контролируемых лиц в письменной форме при их письменном обращении либо в устной форме по телефону (88722 55-41-44),  посредством  видео-конференц-связи  или  на  личном  </w:t>
      </w:r>
      <w:r w:rsidR="002F6BB5">
        <w:rPr>
          <w:rFonts w:ascii="Times New Roman" w:hAnsi="Times New Roman" w:cs="Times New Roman"/>
          <w:sz w:val="28"/>
          <w:szCs w:val="28"/>
        </w:rPr>
        <w:t xml:space="preserve">приеме </w:t>
      </w:r>
      <w:r w:rsidRPr="00C111C0">
        <w:rPr>
          <w:rFonts w:ascii="Times New Roman" w:hAnsi="Times New Roman" w:cs="Times New Roman"/>
          <w:sz w:val="28"/>
          <w:szCs w:val="28"/>
        </w:rPr>
        <w:t>у</w:t>
      </w:r>
      <w:r w:rsidR="002F6BB5">
        <w:rPr>
          <w:rFonts w:ascii="Times New Roman" w:hAnsi="Times New Roman" w:cs="Times New Roman"/>
          <w:sz w:val="28"/>
          <w:szCs w:val="28"/>
        </w:rPr>
        <w:t xml:space="preserve"> </w:t>
      </w:r>
      <w:r w:rsidRPr="00C111C0">
        <w:rPr>
          <w:rFonts w:ascii="Times New Roman" w:hAnsi="Times New Roman" w:cs="Times New Roman"/>
          <w:sz w:val="28"/>
          <w:szCs w:val="28"/>
        </w:rPr>
        <w:t>должностного лица  в  ходе  осуществления </w:t>
      </w:r>
      <w:r w:rsidR="002F6BB5">
        <w:rPr>
          <w:rFonts w:ascii="Times New Roman" w:hAnsi="Times New Roman" w:cs="Times New Roman"/>
          <w:sz w:val="28"/>
          <w:szCs w:val="28"/>
        </w:rPr>
        <w:br/>
      </w:r>
      <w:r w:rsidRPr="00C111C0">
        <w:rPr>
          <w:rFonts w:ascii="Times New Roman" w:hAnsi="Times New Roman" w:cs="Times New Roman"/>
          <w:sz w:val="28"/>
          <w:szCs w:val="28"/>
        </w:rPr>
        <w:t xml:space="preserve">контрольного  (надзорного) мероприятия или публичного мероприятия кабинет начальника Управления </w:t>
      </w:r>
      <w:proofErr w:type="spellStart"/>
      <w:r w:rsidRPr="00C111C0">
        <w:rPr>
          <w:rFonts w:ascii="Times New Roman" w:hAnsi="Times New Roman" w:cs="Times New Roman"/>
          <w:sz w:val="28"/>
          <w:szCs w:val="28"/>
        </w:rPr>
        <w:t>тарифообразования</w:t>
      </w:r>
      <w:proofErr w:type="spellEnd"/>
      <w:r w:rsidRPr="00C111C0">
        <w:rPr>
          <w:rFonts w:ascii="Times New Roman" w:hAnsi="Times New Roman" w:cs="Times New Roman"/>
          <w:sz w:val="28"/>
          <w:szCs w:val="28"/>
        </w:rPr>
        <w:t xml:space="preserve"> Минэнерго РД.</w:t>
      </w:r>
    </w:p>
    <w:p w14:paraId="3879441C" w14:textId="1F9EA776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3.  Должностные лица осуществляют консультирование, </w:t>
      </w:r>
      <w:proofErr w:type="gramStart"/>
      <w:r w:rsidRPr="00C111C0">
        <w:rPr>
          <w:rFonts w:ascii="Times New Roman" w:hAnsi="Times New Roman" w:cs="Times New Roman"/>
          <w:sz w:val="28"/>
          <w:szCs w:val="28"/>
        </w:rPr>
        <w:t>в  том</w:t>
      </w:r>
      <w:proofErr w:type="gramEnd"/>
      <w:r w:rsidRPr="00C111C0">
        <w:rPr>
          <w:rFonts w:ascii="Times New Roman" w:hAnsi="Times New Roman" w:cs="Times New Roman"/>
          <w:sz w:val="28"/>
          <w:szCs w:val="28"/>
        </w:rPr>
        <w:t>  числе письменное, по следующим вопросам:</w:t>
      </w:r>
    </w:p>
    <w:p w14:paraId="1F36BD2A" w14:textId="26DB2FA7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а) применение обязательных требований, содержание и последствия их изменения;</w:t>
      </w:r>
    </w:p>
    <w:p w14:paraId="1203C9AE" w14:textId="76E2EDF6" w:rsidR="00C111C0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r w:rsidRPr="00C111C0">
        <w:rPr>
          <w:rFonts w:ascii="Times New Roman" w:hAnsi="Times New Roman" w:cs="Times New Roman"/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14:paraId="2784110F" w14:textId="4A29AD3A" w:rsidR="00C71C18" w:rsidRPr="00C111C0" w:rsidRDefault="00C111C0" w:rsidP="00C111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1C0">
        <w:rPr>
          <w:rFonts w:ascii="Times New Roman" w:hAnsi="Times New Roman" w:cs="Times New Roman"/>
          <w:sz w:val="28"/>
          <w:szCs w:val="28"/>
        </w:rPr>
        <w:t>в)  особенности</w:t>
      </w:r>
      <w:proofErr w:type="gramEnd"/>
      <w:r w:rsidRPr="00C111C0">
        <w:rPr>
          <w:rFonts w:ascii="Times New Roman" w:hAnsi="Times New Roman" w:cs="Times New Roman"/>
          <w:sz w:val="28"/>
          <w:szCs w:val="28"/>
        </w:rPr>
        <w:t>  осуществления  регионального  государственного контроля (надзора).</w:t>
      </w:r>
    </w:p>
    <w:sectPr w:rsidR="00C71C18" w:rsidRPr="00C1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C0"/>
    <w:rsid w:val="002F6BB5"/>
    <w:rsid w:val="00C111C0"/>
    <w:rsid w:val="00C7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8F75"/>
  <w15:chartTrackingRefBased/>
  <w15:docId w15:val="{48C0352B-1D2F-4699-8507-6B125F53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Минэнерго и Тарифов</dc:creator>
  <cp:keywords/>
  <dc:description/>
  <cp:lastModifiedBy>Минэнерго и Тарифов</cp:lastModifiedBy>
  <cp:revision>1</cp:revision>
  <dcterms:created xsi:type="dcterms:W3CDTF">2024-05-03T07:33:00Z</dcterms:created>
  <dcterms:modified xsi:type="dcterms:W3CDTF">2024-05-03T07:40:00Z</dcterms:modified>
</cp:coreProperties>
</file>