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18" w:rsidRDefault="00C85118" w:rsidP="00C85118">
      <w:pPr>
        <w:pStyle w:val="ConsPlusTitlePage"/>
      </w:pPr>
    </w:p>
    <w:p w:rsidR="00C85118" w:rsidRDefault="00C851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Title"/>
        <w:jc w:val="center"/>
      </w:pPr>
      <w:r>
        <w:t>МИНИСТЕРСТВО ЭНЕРГЕТИКИ И ТАРИФОВ РЕСПУБЛИКИ ДАГЕСТАН</w:t>
      </w:r>
    </w:p>
    <w:p w:rsidR="00C85118" w:rsidRDefault="00C85118">
      <w:pPr>
        <w:pStyle w:val="ConsPlusTitle"/>
        <w:jc w:val="both"/>
      </w:pPr>
    </w:p>
    <w:p w:rsidR="00C85118" w:rsidRDefault="00C85118">
      <w:pPr>
        <w:pStyle w:val="ConsPlusTitle"/>
        <w:jc w:val="center"/>
      </w:pPr>
      <w:r>
        <w:t>ПРИКАЗ</w:t>
      </w:r>
    </w:p>
    <w:p w:rsidR="00C85118" w:rsidRDefault="00C85118">
      <w:pPr>
        <w:pStyle w:val="ConsPlusTitle"/>
        <w:jc w:val="center"/>
      </w:pPr>
      <w:r>
        <w:t>от 18 января 2023 г. N 45-ОД-3/23</w:t>
      </w:r>
    </w:p>
    <w:p w:rsidR="00C85118" w:rsidRDefault="00C85118">
      <w:pPr>
        <w:pStyle w:val="ConsPlusTitle"/>
        <w:jc w:val="both"/>
      </w:pPr>
    </w:p>
    <w:p w:rsidR="00C85118" w:rsidRDefault="00C85118">
      <w:pPr>
        <w:pStyle w:val="ConsPlusTitle"/>
        <w:jc w:val="center"/>
      </w:pPr>
      <w:r>
        <w:t>О ПОРЯДКЕ УВЕДОМЛЕНИЯ ПРЕДСТАВИТЕЛЯ НАНИМАТЕЛЯ О ФАКТАХ</w:t>
      </w:r>
    </w:p>
    <w:p w:rsidR="00C85118" w:rsidRDefault="00C85118">
      <w:pPr>
        <w:pStyle w:val="ConsPlusTitle"/>
        <w:jc w:val="center"/>
      </w:pPr>
      <w:r>
        <w:t>ОБРАЩЕНИЯ В ЦЕЛЯХ СКЛОНЕНИЯ ГОСУДАРСТВЕННОГО ГРАЖДАНСКОГО</w:t>
      </w:r>
    </w:p>
    <w:p w:rsidR="00C85118" w:rsidRDefault="00C85118">
      <w:pPr>
        <w:pStyle w:val="ConsPlusTitle"/>
        <w:jc w:val="center"/>
      </w:pPr>
      <w:r>
        <w:t>СЛУЖАЩЕГО РЕСПУБЛИКИ ДАГЕСТАН В МИНИСТЕРСТВЕ ЭНЕРГЕТИКИ</w:t>
      </w:r>
    </w:p>
    <w:p w:rsidR="00C85118" w:rsidRDefault="00C85118">
      <w:pPr>
        <w:pStyle w:val="ConsPlusTitle"/>
        <w:jc w:val="center"/>
      </w:pPr>
      <w:r>
        <w:t>И ТАРИФОВ РЕСПУБЛИКИ ДАГЕСТАН К СОВЕРШЕНИЮ КОРРУПЦИОННЫХ</w:t>
      </w:r>
    </w:p>
    <w:p w:rsidR="00C85118" w:rsidRDefault="00C85118">
      <w:pPr>
        <w:pStyle w:val="ConsPlusTitle"/>
        <w:jc w:val="center"/>
      </w:pPr>
      <w:r>
        <w:t>ПРАВОНАРУШЕНИЙ, РЕГИСТРАЦИИ УВЕДОМЛЕНИЙ И ОРГАНИЗАЦИИ</w:t>
      </w:r>
    </w:p>
    <w:p w:rsidR="00C85118" w:rsidRDefault="00C85118">
      <w:pPr>
        <w:pStyle w:val="ConsPlusTitle"/>
        <w:jc w:val="center"/>
      </w:pPr>
      <w:r>
        <w:t>ПРОВЕРКИ СОДЕРЖАЩИХСЯ В НИХ СВЕДЕНИЙ</w:t>
      </w: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5 статьи 9</w:t>
        </w:r>
      </w:hyperlink>
      <w:r>
        <w:t xml:space="preserve"> Федерального закона от 25 декабря 2008 года N 273-ФЗ "О противодействии коррупции" (Собрание законодательства Российской Федерации, 2008, N 52, ст. 6228; "Парламентская газета", N 13, 08.04.2022) приказываю: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государственного гражданского служащего Республики Дагестан в Министерстве энергетики и тарифов Республики Дагестан к совершению коррупционных правонарушений, регистрации уведомлений и организации проверки содержащихся в них сведений согласно приложению.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2. Разместить настоящий приказ на официальном сайте Министерства энергетики и тарифов Республики Дагестан (www.minenergord.ru).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4. Настоящий приказ вступает в силу в установленном законодательством порядке.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C85118" w:rsidRDefault="00C85118">
      <w:pPr>
        <w:pStyle w:val="ConsPlusNormal"/>
        <w:jc w:val="right"/>
      </w:pPr>
      <w:r>
        <w:t>энергетики и тарифов</w:t>
      </w:r>
    </w:p>
    <w:p w:rsidR="00C85118" w:rsidRDefault="00C85118">
      <w:pPr>
        <w:pStyle w:val="ConsPlusNormal"/>
        <w:jc w:val="right"/>
      </w:pPr>
      <w:r>
        <w:t>Республики Дагестан</w:t>
      </w:r>
    </w:p>
    <w:p w:rsidR="00C85118" w:rsidRDefault="00C85118">
      <w:pPr>
        <w:pStyle w:val="ConsPlusNormal"/>
        <w:jc w:val="right"/>
      </w:pPr>
      <w:r>
        <w:t>М.ШИХАЛИЕВ</w:t>
      </w: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right"/>
        <w:outlineLvl w:val="0"/>
      </w:pPr>
      <w:r>
        <w:lastRenderedPageBreak/>
        <w:t>Приложение</w:t>
      </w:r>
    </w:p>
    <w:p w:rsidR="00C85118" w:rsidRDefault="00C85118">
      <w:pPr>
        <w:pStyle w:val="ConsPlusNormal"/>
        <w:jc w:val="right"/>
      </w:pPr>
      <w:r>
        <w:t>к приказу Министерства энергетики</w:t>
      </w:r>
    </w:p>
    <w:p w:rsidR="00C85118" w:rsidRDefault="00C85118">
      <w:pPr>
        <w:pStyle w:val="ConsPlusNormal"/>
        <w:jc w:val="right"/>
      </w:pPr>
      <w:r>
        <w:t>и тарифов Республики Дагестан</w:t>
      </w:r>
    </w:p>
    <w:p w:rsidR="00C85118" w:rsidRDefault="00C85118">
      <w:pPr>
        <w:pStyle w:val="ConsPlusNormal"/>
        <w:jc w:val="right"/>
      </w:pPr>
      <w:r>
        <w:t>от 18 января 2023 г. N 45-ОД-3/23</w:t>
      </w: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Title"/>
        <w:jc w:val="center"/>
      </w:pPr>
      <w:bookmarkStart w:id="0" w:name="P37"/>
      <w:bookmarkEnd w:id="0"/>
      <w:r>
        <w:t>О ПОРЯДКЕ УВЕДОМЛЕНИЯ ПРЕДСТАВИТЕЛЯ НАНИМАТЕЛЯ</w:t>
      </w:r>
    </w:p>
    <w:p w:rsidR="00C85118" w:rsidRDefault="00C85118">
      <w:pPr>
        <w:pStyle w:val="ConsPlusTitle"/>
        <w:jc w:val="center"/>
      </w:pPr>
      <w:r>
        <w:t>О ФАКТАХ ОБРАЩЕНИЯ В ЦЕЛЯХ СКЛОНЕНИЯ ГОСУДАРСТВЕННОГО</w:t>
      </w:r>
    </w:p>
    <w:p w:rsidR="00C85118" w:rsidRDefault="00C85118">
      <w:pPr>
        <w:pStyle w:val="ConsPlusTitle"/>
        <w:jc w:val="center"/>
      </w:pPr>
      <w:r>
        <w:t>ГРАЖДАНСКОГО СЛУЖАЩЕГО РЕСПУБЛИКИ ДАГЕСТАН В МИНИСТЕРСТВЕ</w:t>
      </w:r>
    </w:p>
    <w:p w:rsidR="00C85118" w:rsidRDefault="00C85118">
      <w:pPr>
        <w:pStyle w:val="ConsPlusTitle"/>
        <w:jc w:val="center"/>
      </w:pPr>
      <w:r>
        <w:t>ЭНЕРГЕТИКИ И ТАРИФОВ РЕСПУБЛИКИ ДАГЕСТАН К СОВЕРШЕНИЮ</w:t>
      </w:r>
    </w:p>
    <w:p w:rsidR="00C85118" w:rsidRDefault="00C85118">
      <w:pPr>
        <w:pStyle w:val="ConsPlusTitle"/>
        <w:jc w:val="center"/>
      </w:pPr>
      <w:r>
        <w:t>КОРРУПЦИОННЫХ ПРАВОНАРУШЕНИЙ, РЕГИСТРАЦИИ УВЕДОМЛЕНИЙ</w:t>
      </w:r>
    </w:p>
    <w:p w:rsidR="00C85118" w:rsidRDefault="00C85118">
      <w:pPr>
        <w:pStyle w:val="ConsPlusTitle"/>
        <w:jc w:val="center"/>
      </w:pPr>
      <w:r>
        <w:t>И ОРГАНИЗАЦИИ ПРОВЕРКИ СОДЕРЖАЩИХСЯ В НИХ СВЕДЕНИЙ</w:t>
      </w: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ind w:firstLine="540"/>
        <w:jc w:val="both"/>
      </w:pPr>
      <w:r>
        <w:t xml:space="preserve">1. Порядок уведомления представителя нанимателя о фактах обращения в целях склонения государственного гражданского служащего Республики Дагестан в Министерстве энергетики и тарифов Республики Дагестан (далее - Министерство) к совершению коррупционных правонарушений, регистрации уведомлений и организации проверки содержащихся в них сведений (далее - Порядок) разработан во исполнение положений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 и устанавливает процедуру уведомления государственными гражданскими служащими Министерства (далее - гражданские служащие) представителя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C85118" w:rsidRDefault="00C85118">
      <w:pPr>
        <w:pStyle w:val="ConsPlusNormal"/>
        <w:spacing w:before="220"/>
        <w:ind w:firstLine="540"/>
        <w:jc w:val="both"/>
      </w:pPr>
      <w:bookmarkStart w:id="1" w:name="P45"/>
      <w:bookmarkEnd w:id="1"/>
      <w:r>
        <w:t>2. Гражданские служащие обязаны незамедлительно уведомлять представителя нанимателя в лице министра энергетики и тарифов Республики Дагестан обо всех случаях обращения к ним каких-либо лиц в целях склонения их к совершению коррупционных правонарушений.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При нахождении гражданского служащего в командировке, отпуске, вне места прохождения службы по иным основаниям, установленным законодательством Российской Федерации, гражданский служащий обязан уведомить представителя нанимателя обо всех случаях обращения к нему каких-либо лиц в целях склонения его к совершению коррупционных правонарушений незамедлительно с момента прибытия к месту прохождения службы.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 xml:space="preserve">3. Невыполнение гражданским служащим служебной обязанности, предусмотренной </w:t>
      </w:r>
      <w:hyperlink w:anchor="P45">
        <w:r>
          <w:rPr>
            <w:color w:val="0000FF"/>
          </w:rPr>
          <w:t>пунктом 2</w:t>
        </w:r>
      </w:hyperlink>
      <w:r>
        <w:t xml:space="preserve"> настоящего Порядка, является правонарушением, влекущим его увольнение с государственной гражданской службы либо привлечение его к иным видам ответственности в соответствии с законодательством Российской Федерации.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4. Гражданские служащие, которым стало известно о факте обращения к иным гражданским служащим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с соблюдением процедуры, определенной настоящим Порядком.</w:t>
      </w:r>
    </w:p>
    <w:p w:rsidR="00C85118" w:rsidRDefault="00C85118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5. </w:t>
      </w:r>
      <w:hyperlink w:anchor="P115">
        <w:r>
          <w:rPr>
            <w:color w:val="0000FF"/>
          </w:rPr>
          <w:t>Уведомление</w:t>
        </w:r>
      </w:hyperlink>
      <w:r>
        <w:t xml:space="preserve"> о фактах обращения в целях склонения к совершению коррупционных правонарушений (далее - Уведомление) составляется в письменной форме (приложение N 1 к настоящему Порядку) на имя представителя нанимателя и передается (направляется по почте) гражданскими служащими в отдел государственной службы и противодействия коррупции Министерства.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6. В Уведомлении указываются следующие сведения: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а) фамилия, имя и отчество гражданского служащего, подавшего Уведомление;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б) должность, замещаемая гражданским служащим, подавшим Уведомление, место жительства, телефон;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lastRenderedPageBreak/>
        <w:t>в) обстоятельства обращения к гражданскому служащему либо обстоятельства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 (дата, место, время, другие условия);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г) способ склонения гражданского служащего к совершению коррупционных правонарушений (подкуп, угроза, просьба, обещание, обман и т.д.);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д) подробные сведения о коррупционных правонарушениях (с указанием конкретных действий или бездействия), к совершению которых склоняется гражданский служащий;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е) все известные сведения о лице (лицах), склоняющем (склоняющих) гражданского служащего к совершению коррупционных правонарушений;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ж) информация об отказе (согласии) принять предложение лица (лиц) о совершении коррупционного правонарушения;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з) дата заполнения Уведомления;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и) подпись гражданского служащего, подавшего Уведомление.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7. 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коррупционных правонарушений.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 xml:space="preserve">8. В случае если гражданский служащий не может представить Уведомление непосредственно в отдел государственной службы и противодействия коррупции Министерства, Уведомление направляется им посредством почтовой связи с уведомлением о вручении в срок, установленный </w:t>
      </w:r>
      <w:hyperlink w:anchor="P45">
        <w:r>
          <w:rPr>
            <w:color w:val="0000FF"/>
          </w:rPr>
          <w:t>абзацем первым пункта 2</w:t>
        </w:r>
      </w:hyperlink>
      <w:r>
        <w:t xml:space="preserve"> настоящего Порядка.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9. В случае принятия решения гражданским служащим уведомления правоохранительных органов о фактах обращения каких-либо лиц в целях склонения к совершению коррупционного правонарушения он одновременно уведомляет об этом отдел государственной службы и противодействия коррупции Министерства с указанием содержания уведомления, направленного им в правоохранительные органы.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 xml:space="preserve">10. Регистрация Уведомления осуществляется в день его поступления в </w:t>
      </w:r>
      <w:hyperlink w:anchor="P173">
        <w:r>
          <w:rPr>
            <w:color w:val="0000FF"/>
          </w:rPr>
          <w:t>журнале</w:t>
        </w:r>
      </w:hyperlink>
      <w:r>
        <w:t xml:space="preserve"> регистрации уведомлений о фактах обращения к государственным служащим в целях склонения их к совершению коррупционных правонарушений (далее - Журнал) (приложение N 2 к настоящему Порядку).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Журнал должен быть прошит, пронумерован и заверен оттиском печати Министерства. Ведение Журнала возлагается на должностное лицо, ответственное за работу по профилактике коррупционных и иных правонарушений в Министерстве. Журнал хранится в течение 5 лет с момента регистрации в нем последнего Уведомления.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11. Копия зарегистрированного Уведомления выдается гражданскому служащему на руки под подпись в Журнале. На копии Уведомления, подлежащего передаче гражданскому служащему, проставляется отметка "Уведомление зарегистрировано" с указанием даты регистрации Уведомления, фамилии, инициалов и должности лица, зарегистрировавшего Уведомление.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В случае если Уведомление поступило по почте, копия Уведомления с отметкой "Уведомление зарегистрировано" с указанием даты регистрации Уведомления, фамилии, инициалов и должности лица, зарегистрировавшего Уведомление, направляется гражданскому служащему, направившему Уведомление, по почте заказным письмом по указанному им адресу в течение трех рабочих дней со дня получения Уведомления.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lastRenderedPageBreak/>
        <w:t>Отказ в регистрации Уведомления, а также невыдача копии Уведомления с отметкой "Уведомление зарегистрировано", с указанием даты регистрации Уведомления, фамилии, инициалов и должности лица, зарегистрировавшего Уведомление, не допускается.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 xml:space="preserve">12. Начальник отдела государственной службы и противодействия коррупции Министерства обеспечивает доведение Уведомления, указанного в </w:t>
      </w:r>
      <w:hyperlink w:anchor="P49">
        <w:r>
          <w:rPr>
            <w:color w:val="0000FF"/>
          </w:rPr>
          <w:t>пункте 5</w:t>
        </w:r>
      </w:hyperlink>
      <w:r>
        <w:t xml:space="preserve"> настоящего Порядка, до представителя нанимателя не позднее рабочего дня, следующего за днем его поступления.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13. По поручению представителя нанимателя должностным лицом, ответственным за работу по профилактике коррупционных и иных правонарушений в Министерстве, осуществляется проверка сведений о случаях обращения к гражданскому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гражданским служащим каких-либо лиц в целях склонения их к совершению коррупционных правонарушений путем: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проведения бесед с гражданским служащим, подавшим Уведомление;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получения от гражданского служащего, подавшего Уведомление. пояснений по сведениям, изложенным в Уведомлении;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получения дополнительных объяснений и у других гражданских служащих, которым могут быть известны обстоятельства, исследуемые в ходе проверки.</w:t>
      </w:r>
    </w:p>
    <w:p w:rsidR="00C85118" w:rsidRDefault="00C85118">
      <w:pPr>
        <w:pStyle w:val="ConsPlusNormal"/>
        <w:spacing w:before="220"/>
        <w:ind w:firstLine="540"/>
        <w:jc w:val="both"/>
      </w:pPr>
      <w:bookmarkStart w:id="3" w:name="P73"/>
      <w:bookmarkEnd w:id="3"/>
      <w:r>
        <w:t>14. Проверка сведений, содержащихся в Уведомлении, осуществляется в течение пяти рабочих дней с даты его регистрации в Журнале.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15. Уведомление, поступившее посредством почтовой связи, без указания фамилии гражданского служащего, направившего Уведомление, или почтового адреса, по которому должна быть направлена копия Уведомления с отметкой "Уведомление зарегистрировано". не подлежит проверке.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16. Результаты проведенной проверки оформляются в виде письменного заключения.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В заключении указываются: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факты и обстоятельства, установленные по результатам проверки содержащихся в Уведомлении сведений;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предложения об устранении выявленных причин и условий, способствовавших обращению с целью склонения гражданского служащего к совершению коррупционного правонарушения;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наличие в сведениях, изложенных в Уведомлении, признаков состава преступления или его отсутствия, предложение о направлении (не направлении) материалов проверки в правоохранительные органы.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 xml:space="preserve">17. Письменное заключение с приложением материалов докладывается представителю нанимателя в срок, установленный </w:t>
      </w:r>
      <w:hyperlink w:anchor="P73">
        <w:r>
          <w:rPr>
            <w:color w:val="0000FF"/>
          </w:rPr>
          <w:t>пунктом 14</w:t>
        </w:r>
      </w:hyperlink>
      <w:r>
        <w:t xml:space="preserve"> настоящего Порядка.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18. Представитель нанимателя в срок не позднее трех рабочих дней с даты получения результатов проверки принимает решение о направлении (не направлении) Уведомления в прокуратуру Республики Дагестан, Министерство внутренних дел по Республике Дагестан, Управление Федеральной службы безопасности России по Республике Дагестан, иные государственные органы.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Уведомление с материалами проверки может быть направлено как одновременно во все перечисленные государственные органы, так и в один из них в соответствии с его компетенцией.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lastRenderedPageBreak/>
        <w:t>19. Основанием направления Уведомления в правоохранительные органы является наличие в сведениях, изложенных в Уведомлении, признаков состава преступления.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20. При принятии представителем нанимателя решения о направлении Уведомления в правоохранительные органы отправка осуществляется не позднее рабочего дня, следующего с даты принятия такого решения.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21. Должностное лицо, ответственное за работу по профилактике коррупционных и иных правонарушений в Министерстве, под подпись в Журнале знакомит гражданского служащего, подавшего Уведомление, с результатами проверки и принятым представителем нанимателя решением в течение двух рабочих дней с даты направления Уведомления в правоохранительные органы.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22. Сведения, содержащиеся в Уведомлении, Журнале, материалах проверки, являются сведениями конфиденциального характера. Лица, виновные в разглашении сведений, полученных в ходе проверки, несут персональную ответственность в соответствии с законодательством Российской Федерации.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 xml:space="preserve">23. Государственная защита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государственной защите потерпевших, свидетелей и иных участников уголовного судопроизводства".</w:t>
      </w:r>
    </w:p>
    <w:p w:rsidR="00C85118" w:rsidRDefault="00C85118">
      <w:pPr>
        <w:pStyle w:val="ConsPlusNormal"/>
        <w:spacing w:before="220"/>
        <w:ind w:firstLine="540"/>
        <w:jc w:val="both"/>
      </w:pPr>
      <w:r>
        <w:t>24. Представителем нанимателя принимаются меры по защите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гражданскому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гражданским служащим Уведомления.</w:t>
      </w: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right"/>
        <w:outlineLvl w:val="1"/>
      </w:pPr>
      <w:r>
        <w:lastRenderedPageBreak/>
        <w:t>Приложение N 1</w:t>
      </w:r>
    </w:p>
    <w:p w:rsidR="00C85118" w:rsidRDefault="00C85118">
      <w:pPr>
        <w:pStyle w:val="ConsPlusNormal"/>
        <w:jc w:val="right"/>
      </w:pPr>
      <w:r>
        <w:t>к Порядку уведомления представителя</w:t>
      </w:r>
    </w:p>
    <w:p w:rsidR="00C85118" w:rsidRDefault="00C85118">
      <w:pPr>
        <w:pStyle w:val="ConsPlusNormal"/>
        <w:jc w:val="right"/>
      </w:pPr>
      <w:r>
        <w:t>нанимателя о фактах обращения в целях</w:t>
      </w:r>
    </w:p>
    <w:p w:rsidR="00C85118" w:rsidRDefault="00C85118">
      <w:pPr>
        <w:pStyle w:val="ConsPlusNormal"/>
        <w:jc w:val="right"/>
      </w:pPr>
      <w:r>
        <w:t>склонения государственного гражданского</w:t>
      </w:r>
    </w:p>
    <w:p w:rsidR="00C85118" w:rsidRDefault="00C85118">
      <w:pPr>
        <w:pStyle w:val="ConsPlusNormal"/>
        <w:jc w:val="right"/>
      </w:pPr>
      <w:r>
        <w:t>служащего Республики Дагестан в Министерстве</w:t>
      </w:r>
    </w:p>
    <w:p w:rsidR="00C85118" w:rsidRDefault="00C85118">
      <w:pPr>
        <w:pStyle w:val="ConsPlusNormal"/>
        <w:jc w:val="right"/>
      </w:pPr>
      <w:r>
        <w:t>энергетики и тарифов Республики Дагестан</w:t>
      </w:r>
    </w:p>
    <w:p w:rsidR="00C85118" w:rsidRDefault="00C85118">
      <w:pPr>
        <w:pStyle w:val="ConsPlusNormal"/>
        <w:jc w:val="right"/>
      </w:pPr>
      <w:r>
        <w:t>к совершению коррупционных правонарушений,</w:t>
      </w:r>
    </w:p>
    <w:p w:rsidR="00C85118" w:rsidRDefault="00C85118">
      <w:pPr>
        <w:pStyle w:val="ConsPlusNormal"/>
        <w:jc w:val="right"/>
      </w:pPr>
      <w:r>
        <w:t>регистрации уведомлений и организации</w:t>
      </w:r>
    </w:p>
    <w:p w:rsidR="00C85118" w:rsidRDefault="00C85118">
      <w:pPr>
        <w:pStyle w:val="ConsPlusNormal"/>
        <w:jc w:val="right"/>
      </w:pPr>
      <w:r>
        <w:t>проверки содержащихся в них сведений</w:t>
      </w:r>
    </w:p>
    <w:p w:rsidR="00C85118" w:rsidRDefault="00C85118">
      <w:pPr>
        <w:pStyle w:val="ConsPlusNormal"/>
        <w:jc w:val="right"/>
      </w:pPr>
      <w:r>
        <w:t>от 18 января 2023 г. N 45-ОД-3/23</w:t>
      </w: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nformat"/>
        <w:jc w:val="both"/>
      </w:pPr>
      <w:r>
        <w:t xml:space="preserve">                         Министру энергетики и тарифов Республики Дагестан</w:t>
      </w:r>
    </w:p>
    <w:p w:rsidR="00C85118" w:rsidRDefault="00C85118">
      <w:pPr>
        <w:pStyle w:val="ConsPlusNonformat"/>
        <w:jc w:val="both"/>
      </w:pPr>
      <w:r>
        <w:t xml:space="preserve">                        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                   (фамилия, имя, отчество)</w:t>
      </w:r>
    </w:p>
    <w:p w:rsidR="00C85118" w:rsidRDefault="00C85118">
      <w:pPr>
        <w:pStyle w:val="ConsPlusNonformat"/>
        <w:jc w:val="both"/>
      </w:pPr>
    </w:p>
    <w:p w:rsidR="00C85118" w:rsidRDefault="00C85118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    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        (фамилия, имя, отчество гражданского служащего,</w:t>
      </w:r>
    </w:p>
    <w:p w:rsidR="00C85118" w:rsidRDefault="00C85118">
      <w:pPr>
        <w:pStyle w:val="ConsPlusNonformat"/>
        <w:jc w:val="both"/>
      </w:pPr>
      <w:r>
        <w:t xml:space="preserve">                         направившего Уведомление, замещаемая им должность,</w:t>
      </w:r>
    </w:p>
    <w:p w:rsidR="00C85118" w:rsidRDefault="00C85118">
      <w:pPr>
        <w:pStyle w:val="ConsPlusNonformat"/>
        <w:jc w:val="both"/>
      </w:pPr>
      <w:r>
        <w:t xml:space="preserve">                                     место жительства, телефон)</w:t>
      </w:r>
    </w:p>
    <w:p w:rsidR="00C85118" w:rsidRDefault="00C85118">
      <w:pPr>
        <w:pStyle w:val="ConsPlusNonformat"/>
        <w:jc w:val="both"/>
      </w:pPr>
    </w:p>
    <w:p w:rsidR="00C85118" w:rsidRDefault="00C85118">
      <w:pPr>
        <w:pStyle w:val="ConsPlusNonformat"/>
        <w:jc w:val="both"/>
      </w:pPr>
      <w:bookmarkStart w:id="4" w:name="P115"/>
      <w:bookmarkEnd w:id="4"/>
      <w:r>
        <w:t xml:space="preserve">                                Уведомление</w:t>
      </w:r>
    </w:p>
    <w:p w:rsidR="00C85118" w:rsidRDefault="00C85118">
      <w:pPr>
        <w:pStyle w:val="ConsPlusNonformat"/>
        <w:jc w:val="both"/>
      </w:pPr>
      <w:r>
        <w:t xml:space="preserve">      о фактах обращения в целях склонения к совершению коррупционных</w:t>
      </w:r>
    </w:p>
    <w:p w:rsidR="00C85118" w:rsidRDefault="00C85118">
      <w:pPr>
        <w:pStyle w:val="ConsPlusNonformat"/>
        <w:jc w:val="both"/>
      </w:pPr>
      <w:r>
        <w:t xml:space="preserve">                              правонарушений</w:t>
      </w:r>
    </w:p>
    <w:p w:rsidR="00C85118" w:rsidRDefault="00C85118">
      <w:pPr>
        <w:pStyle w:val="ConsPlusNonformat"/>
        <w:jc w:val="both"/>
      </w:pPr>
    </w:p>
    <w:p w:rsidR="00C85118" w:rsidRDefault="00C85118">
      <w:pPr>
        <w:pStyle w:val="ConsPlusNonformat"/>
        <w:jc w:val="both"/>
      </w:pPr>
      <w:r>
        <w:t xml:space="preserve">    Сообщаю, что:</w:t>
      </w:r>
    </w:p>
    <w:p w:rsidR="00C85118" w:rsidRDefault="00C85118">
      <w:pPr>
        <w:pStyle w:val="ConsPlusNonformat"/>
        <w:jc w:val="both"/>
      </w:pPr>
      <w:r>
        <w:t xml:space="preserve">    1) 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(обстоятельства обращения к гражданскому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служащему каких-либо лиц в целях склонения его к совершению коррупционных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правонарушений (дата, время, место, другие условия))</w:t>
      </w:r>
    </w:p>
    <w:p w:rsidR="00C85118" w:rsidRDefault="00C85118">
      <w:pPr>
        <w:pStyle w:val="ConsPlusNonformat"/>
        <w:jc w:val="both"/>
      </w:pPr>
      <w:r>
        <w:t xml:space="preserve">    2) 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(способ склонения гражданского служащего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к совершению коррупционных правонарушений (подкуп, угроза, просьба,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      обещание, обман и т.д.))</w:t>
      </w:r>
    </w:p>
    <w:p w:rsidR="00C85118" w:rsidRDefault="00C85118">
      <w:pPr>
        <w:pStyle w:val="ConsPlusNonformat"/>
        <w:jc w:val="both"/>
      </w:pPr>
      <w:r>
        <w:t xml:space="preserve">    3) 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(подробные сведения о коррупционных правонарушениях (с указанием</w:t>
      </w:r>
    </w:p>
    <w:p w:rsidR="00C85118" w:rsidRDefault="00C85118">
      <w:pPr>
        <w:pStyle w:val="ConsPlusNonformat"/>
        <w:jc w:val="both"/>
      </w:pPr>
      <w:r>
        <w:t xml:space="preserve">                                 конкретных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действий или бездействия), к совершению которых склоняется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       гражданский служащий)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4) 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(все известные сведения о лице (лицах), склоняющем (склоняющих)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гражданского служащего к совершению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       коррупционных правонарушений)</w:t>
      </w:r>
    </w:p>
    <w:p w:rsidR="00C85118" w:rsidRDefault="00C85118">
      <w:pPr>
        <w:pStyle w:val="ConsPlusNonformat"/>
        <w:jc w:val="both"/>
      </w:pPr>
      <w:r>
        <w:t xml:space="preserve">    5) 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(информация об отказе (согласии) принять предложение лица (лиц)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C85118" w:rsidRDefault="00C85118">
      <w:pPr>
        <w:pStyle w:val="ConsPlusNonformat"/>
        <w:jc w:val="both"/>
      </w:pPr>
      <w:r>
        <w:t>___________________________________________________________________________</w:t>
      </w:r>
    </w:p>
    <w:p w:rsidR="00C85118" w:rsidRDefault="00C85118">
      <w:pPr>
        <w:pStyle w:val="ConsPlusNonformat"/>
        <w:jc w:val="both"/>
      </w:pPr>
    </w:p>
    <w:p w:rsidR="00C85118" w:rsidRDefault="00C85118">
      <w:pPr>
        <w:pStyle w:val="ConsPlusNonformat"/>
        <w:jc w:val="both"/>
      </w:pPr>
      <w:r>
        <w:t xml:space="preserve">    Приложение: ___________________________________________ на ____ листах.</w:t>
      </w:r>
    </w:p>
    <w:p w:rsidR="00C85118" w:rsidRDefault="00C85118">
      <w:pPr>
        <w:pStyle w:val="ConsPlusNonformat"/>
        <w:jc w:val="both"/>
      </w:pPr>
      <w:r>
        <w:t xml:space="preserve">                      (перечень прилагаемых материалов)</w:t>
      </w:r>
    </w:p>
    <w:p w:rsidR="00C85118" w:rsidRDefault="00C85118">
      <w:pPr>
        <w:pStyle w:val="ConsPlusNonformat"/>
        <w:jc w:val="both"/>
      </w:pPr>
    </w:p>
    <w:p w:rsidR="00C85118" w:rsidRDefault="00C85118">
      <w:pPr>
        <w:pStyle w:val="ConsPlusNonformat"/>
        <w:jc w:val="both"/>
      </w:pPr>
      <w:r>
        <w:t xml:space="preserve">   __________ 20__ г.    ___________________   ____________________________</w:t>
      </w:r>
    </w:p>
    <w:p w:rsidR="00C85118" w:rsidRDefault="00C85118">
      <w:pPr>
        <w:pStyle w:val="ConsPlusNonformat"/>
        <w:jc w:val="both"/>
      </w:pPr>
      <w:r>
        <w:lastRenderedPageBreak/>
        <w:t xml:space="preserve">           (</w:t>
      </w:r>
      <w:proofErr w:type="gramStart"/>
      <w:r>
        <w:t xml:space="preserve">дата)   </w:t>
      </w:r>
      <w:proofErr w:type="gramEnd"/>
      <w:r>
        <w:t xml:space="preserve">          (подпись)            (расшифровка подписи)</w:t>
      </w: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  <w:bookmarkStart w:id="5" w:name="_GoBack"/>
      <w:bookmarkEnd w:id="5"/>
    </w:p>
    <w:p w:rsidR="00C85118" w:rsidRDefault="00C85118">
      <w:pPr>
        <w:pStyle w:val="ConsPlusNormal"/>
        <w:jc w:val="right"/>
        <w:outlineLvl w:val="1"/>
      </w:pPr>
      <w:r>
        <w:t>Приложение N 2</w:t>
      </w:r>
    </w:p>
    <w:p w:rsidR="00C85118" w:rsidRDefault="00C85118">
      <w:pPr>
        <w:pStyle w:val="ConsPlusNormal"/>
        <w:jc w:val="right"/>
      </w:pPr>
      <w:r>
        <w:t>к Порядку уведомления представителя</w:t>
      </w:r>
    </w:p>
    <w:p w:rsidR="00C85118" w:rsidRDefault="00C85118">
      <w:pPr>
        <w:pStyle w:val="ConsPlusNormal"/>
        <w:jc w:val="right"/>
      </w:pPr>
      <w:r>
        <w:t>нанимателя о фактах обращения в целях</w:t>
      </w:r>
    </w:p>
    <w:p w:rsidR="00C85118" w:rsidRDefault="00C85118">
      <w:pPr>
        <w:pStyle w:val="ConsPlusNormal"/>
        <w:jc w:val="right"/>
      </w:pPr>
      <w:r>
        <w:t>склонения государственного гражданского</w:t>
      </w:r>
    </w:p>
    <w:p w:rsidR="00C85118" w:rsidRDefault="00C85118">
      <w:pPr>
        <w:pStyle w:val="ConsPlusNormal"/>
        <w:jc w:val="right"/>
      </w:pPr>
      <w:r>
        <w:t>служащего Республики Дагестан в Министерстве</w:t>
      </w:r>
    </w:p>
    <w:p w:rsidR="00C85118" w:rsidRDefault="00C85118">
      <w:pPr>
        <w:pStyle w:val="ConsPlusNormal"/>
        <w:jc w:val="right"/>
      </w:pPr>
      <w:r>
        <w:t>энергетики и тарифов Республики Дагестан</w:t>
      </w:r>
    </w:p>
    <w:p w:rsidR="00C85118" w:rsidRDefault="00C85118">
      <w:pPr>
        <w:pStyle w:val="ConsPlusNormal"/>
        <w:jc w:val="right"/>
      </w:pPr>
      <w:r>
        <w:t>к совершению коррупционных правонарушений,</w:t>
      </w:r>
    </w:p>
    <w:p w:rsidR="00C85118" w:rsidRDefault="00C85118">
      <w:pPr>
        <w:pStyle w:val="ConsPlusNormal"/>
        <w:jc w:val="right"/>
      </w:pPr>
      <w:r>
        <w:t>регистрации уведомлений и организации</w:t>
      </w:r>
    </w:p>
    <w:p w:rsidR="00C85118" w:rsidRDefault="00C85118">
      <w:pPr>
        <w:pStyle w:val="ConsPlusNormal"/>
        <w:jc w:val="right"/>
      </w:pPr>
      <w:r>
        <w:t>проверки содержащихся в них сведений</w:t>
      </w:r>
    </w:p>
    <w:p w:rsidR="00C85118" w:rsidRDefault="00C85118">
      <w:pPr>
        <w:pStyle w:val="ConsPlusNormal"/>
        <w:jc w:val="right"/>
      </w:pPr>
      <w:r>
        <w:t>от 18 января 2023 г. N 45-ОД-3/23</w:t>
      </w: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nformat"/>
        <w:jc w:val="both"/>
      </w:pPr>
      <w:bookmarkStart w:id="6" w:name="P173"/>
      <w:bookmarkEnd w:id="6"/>
      <w:r>
        <w:t xml:space="preserve">                                  Журнал</w:t>
      </w:r>
    </w:p>
    <w:p w:rsidR="00C85118" w:rsidRDefault="00C85118">
      <w:pPr>
        <w:pStyle w:val="ConsPlusNonformat"/>
        <w:jc w:val="both"/>
      </w:pPr>
      <w:r>
        <w:t xml:space="preserve">               регистрации уведомлений о фактах обращения к</w:t>
      </w:r>
    </w:p>
    <w:p w:rsidR="00C85118" w:rsidRDefault="00C85118">
      <w:pPr>
        <w:pStyle w:val="ConsPlusNonformat"/>
        <w:jc w:val="both"/>
      </w:pPr>
      <w:r>
        <w:t xml:space="preserve">          государственным гражданским служащим в целях склонения</w:t>
      </w:r>
    </w:p>
    <w:p w:rsidR="00C85118" w:rsidRDefault="00C85118">
      <w:pPr>
        <w:pStyle w:val="ConsPlusNonformat"/>
        <w:jc w:val="both"/>
      </w:pPr>
      <w:r>
        <w:t xml:space="preserve">               их к совершению коррупционных правонарушений</w:t>
      </w:r>
    </w:p>
    <w:p w:rsidR="00C85118" w:rsidRDefault="00C85118">
      <w:pPr>
        <w:pStyle w:val="ConsPlusNonformat"/>
        <w:jc w:val="both"/>
      </w:pPr>
    </w:p>
    <w:p w:rsidR="00C85118" w:rsidRDefault="00C85118">
      <w:pPr>
        <w:pStyle w:val="ConsPlusNonformat"/>
        <w:jc w:val="both"/>
      </w:pPr>
      <w:r>
        <w:t xml:space="preserve">                                            Начат: "__" ___________ 20__ г.</w:t>
      </w:r>
    </w:p>
    <w:p w:rsidR="00C85118" w:rsidRDefault="00C85118">
      <w:pPr>
        <w:pStyle w:val="ConsPlusNonformat"/>
        <w:jc w:val="both"/>
      </w:pPr>
      <w:r>
        <w:t xml:space="preserve">                                          Окончен: "__" ___________ 20__ г.</w:t>
      </w:r>
    </w:p>
    <w:p w:rsidR="00C85118" w:rsidRDefault="00C85118">
      <w:pPr>
        <w:pStyle w:val="ConsPlusNonformat"/>
        <w:jc w:val="both"/>
      </w:pPr>
      <w:r>
        <w:t xml:space="preserve">                                                             на ____ листах</w:t>
      </w: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sectPr w:rsidR="00C85118" w:rsidSect="00207A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758"/>
        <w:gridCol w:w="1138"/>
        <w:gridCol w:w="1430"/>
        <w:gridCol w:w="1077"/>
        <w:gridCol w:w="1277"/>
        <w:gridCol w:w="2174"/>
        <w:gridCol w:w="998"/>
        <w:gridCol w:w="955"/>
      </w:tblGrid>
      <w:tr w:rsidR="00C85118">
        <w:tc>
          <w:tcPr>
            <w:tcW w:w="576" w:type="dxa"/>
          </w:tcPr>
          <w:p w:rsidR="00C85118" w:rsidRDefault="00C8511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58" w:type="dxa"/>
          </w:tcPr>
          <w:p w:rsidR="00C85118" w:rsidRDefault="00C85118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1138" w:type="dxa"/>
          </w:tcPr>
          <w:p w:rsidR="00C85118" w:rsidRDefault="00C85118">
            <w:pPr>
              <w:pStyle w:val="ConsPlusNormal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1430" w:type="dxa"/>
          </w:tcPr>
          <w:p w:rsidR="00C85118" w:rsidRDefault="00C85118">
            <w:pPr>
              <w:pStyle w:val="ConsPlusNormal"/>
              <w:jc w:val="center"/>
            </w:pPr>
            <w:r>
              <w:t>Фамилия, имя, отчество, должность гражданского служащего, представившего Уведомление</w:t>
            </w:r>
          </w:p>
        </w:tc>
        <w:tc>
          <w:tcPr>
            <w:tcW w:w="1077" w:type="dxa"/>
          </w:tcPr>
          <w:p w:rsidR="00C85118" w:rsidRDefault="00C85118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277" w:type="dxa"/>
          </w:tcPr>
          <w:p w:rsidR="00C85118" w:rsidRDefault="00C85118">
            <w:pPr>
              <w:pStyle w:val="ConsPlusNormal"/>
              <w:jc w:val="center"/>
            </w:pPr>
            <w:r>
              <w:t>Фамилия, инициалы и подпись лица, принявшего Уведомление</w:t>
            </w:r>
          </w:p>
        </w:tc>
        <w:tc>
          <w:tcPr>
            <w:tcW w:w="2174" w:type="dxa"/>
          </w:tcPr>
          <w:p w:rsidR="00C85118" w:rsidRDefault="00C85118">
            <w:pPr>
              <w:pStyle w:val="ConsPlusNormal"/>
              <w:jc w:val="center"/>
            </w:pPr>
            <w:r>
              <w:t>Отметка о получении гражданским служащим копии представленного им Уведомления (копию получил, подпись) либо о направлении копии Уведомления посредством почтовой связи</w:t>
            </w:r>
          </w:p>
        </w:tc>
        <w:tc>
          <w:tcPr>
            <w:tcW w:w="998" w:type="dxa"/>
          </w:tcPr>
          <w:p w:rsidR="00C85118" w:rsidRDefault="00C85118">
            <w:pPr>
              <w:pStyle w:val="ConsPlusNormal"/>
              <w:jc w:val="center"/>
            </w:pPr>
            <w:r>
              <w:t>Сведения о проведенной проверке и ее результатах</w:t>
            </w:r>
          </w:p>
        </w:tc>
        <w:tc>
          <w:tcPr>
            <w:tcW w:w="955" w:type="dxa"/>
          </w:tcPr>
          <w:p w:rsidR="00C85118" w:rsidRDefault="00C85118">
            <w:pPr>
              <w:pStyle w:val="ConsPlusNormal"/>
              <w:jc w:val="center"/>
            </w:pPr>
            <w:r>
              <w:t>Сведения о принятом решении</w:t>
            </w:r>
          </w:p>
        </w:tc>
      </w:tr>
      <w:tr w:rsidR="00C85118">
        <w:tc>
          <w:tcPr>
            <w:tcW w:w="576" w:type="dxa"/>
          </w:tcPr>
          <w:p w:rsidR="00C85118" w:rsidRDefault="00C851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8" w:type="dxa"/>
          </w:tcPr>
          <w:p w:rsidR="00C85118" w:rsidRDefault="00C851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C85118" w:rsidRDefault="00C851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30" w:type="dxa"/>
          </w:tcPr>
          <w:p w:rsidR="00C85118" w:rsidRDefault="00C851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5118" w:rsidRDefault="00C851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C85118" w:rsidRDefault="00C851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74" w:type="dxa"/>
          </w:tcPr>
          <w:p w:rsidR="00C85118" w:rsidRDefault="00C851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8" w:type="dxa"/>
          </w:tcPr>
          <w:p w:rsidR="00C85118" w:rsidRDefault="00C851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5" w:type="dxa"/>
          </w:tcPr>
          <w:p w:rsidR="00C85118" w:rsidRDefault="00C85118">
            <w:pPr>
              <w:pStyle w:val="ConsPlusNormal"/>
              <w:jc w:val="center"/>
            </w:pPr>
            <w:r>
              <w:t>9</w:t>
            </w:r>
          </w:p>
        </w:tc>
      </w:tr>
      <w:tr w:rsidR="00C85118">
        <w:tc>
          <w:tcPr>
            <w:tcW w:w="576" w:type="dxa"/>
          </w:tcPr>
          <w:p w:rsidR="00C85118" w:rsidRDefault="00C85118">
            <w:pPr>
              <w:pStyle w:val="ConsPlusNormal"/>
            </w:pPr>
          </w:p>
        </w:tc>
        <w:tc>
          <w:tcPr>
            <w:tcW w:w="758" w:type="dxa"/>
          </w:tcPr>
          <w:p w:rsidR="00C85118" w:rsidRDefault="00C85118">
            <w:pPr>
              <w:pStyle w:val="ConsPlusNormal"/>
            </w:pPr>
          </w:p>
        </w:tc>
        <w:tc>
          <w:tcPr>
            <w:tcW w:w="1138" w:type="dxa"/>
          </w:tcPr>
          <w:p w:rsidR="00C85118" w:rsidRDefault="00C85118">
            <w:pPr>
              <w:pStyle w:val="ConsPlusNormal"/>
            </w:pPr>
          </w:p>
        </w:tc>
        <w:tc>
          <w:tcPr>
            <w:tcW w:w="1430" w:type="dxa"/>
          </w:tcPr>
          <w:p w:rsidR="00C85118" w:rsidRDefault="00C85118">
            <w:pPr>
              <w:pStyle w:val="ConsPlusNormal"/>
            </w:pPr>
          </w:p>
        </w:tc>
        <w:tc>
          <w:tcPr>
            <w:tcW w:w="1077" w:type="dxa"/>
          </w:tcPr>
          <w:p w:rsidR="00C85118" w:rsidRDefault="00C85118">
            <w:pPr>
              <w:pStyle w:val="ConsPlusNormal"/>
            </w:pPr>
          </w:p>
        </w:tc>
        <w:tc>
          <w:tcPr>
            <w:tcW w:w="1277" w:type="dxa"/>
          </w:tcPr>
          <w:p w:rsidR="00C85118" w:rsidRDefault="00C85118">
            <w:pPr>
              <w:pStyle w:val="ConsPlusNormal"/>
            </w:pPr>
          </w:p>
        </w:tc>
        <w:tc>
          <w:tcPr>
            <w:tcW w:w="2174" w:type="dxa"/>
          </w:tcPr>
          <w:p w:rsidR="00C85118" w:rsidRDefault="00C85118">
            <w:pPr>
              <w:pStyle w:val="ConsPlusNormal"/>
            </w:pPr>
          </w:p>
        </w:tc>
        <w:tc>
          <w:tcPr>
            <w:tcW w:w="998" w:type="dxa"/>
          </w:tcPr>
          <w:p w:rsidR="00C85118" w:rsidRDefault="00C85118">
            <w:pPr>
              <w:pStyle w:val="ConsPlusNormal"/>
            </w:pPr>
          </w:p>
        </w:tc>
        <w:tc>
          <w:tcPr>
            <w:tcW w:w="955" w:type="dxa"/>
          </w:tcPr>
          <w:p w:rsidR="00C85118" w:rsidRDefault="00C85118">
            <w:pPr>
              <w:pStyle w:val="ConsPlusNormal"/>
            </w:pPr>
          </w:p>
        </w:tc>
      </w:tr>
    </w:tbl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jc w:val="both"/>
      </w:pPr>
    </w:p>
    <w:p w:rsidR="00C85118" w:rsidRDefault="00C851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58F1" w:rsidRDefault="004A58F1"/>
    <w:sectPr w:rsidR="004A58F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18"/>
    <w:rsid w:val="004A58F1"/>
    <w:rsid w:val="00C8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17AC"/>
  <w15:chartTrackingRefBased/>
  <w15:docId w15:val="{4000A58E-C5B0-43DD-864D-BE01974A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1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851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851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51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097" TargetMode="External"/><Relationship Id="rId5" Type="http://schemas.openxmlformats.org/officeDocument/2006/relationships/hyperlink" Target="https://login.consultant.ru/link/?req=doc&amp;base=LAW&amp;n=436437" TargetMode="External"/><Relationship Id="rId4" Type="http://schemas.openxmlformats.org/officeDocument/2006/relationships/hyperlink" Target="https://login.consultant.ru/link/?req=doc&amp;base=LAW&amp;n=436437&amp;dst=100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Saniyat</dc:creator>
  <cp:keywords/>
  <dc:description/>
  <cp:lastModifiedBy>Saniyat</cp:lastModifiedBy>
  <cp:revision>1</cp:revision>
  <dcterms:created xsi:type="dcterms:W3CDTF">2023-11-23T07:43:00Z</dcterms:created>
  <dcterms:modified xsi:type="dcterms:W3CDTF">2023-11-23T07:45:00Z</dcterms:modified>
</cp:coreProperties>
</file>