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F38" w:rsidRPr="00A87F38" w:rsidRDefault="00A87F38" w:rsidP="00A87F38">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A87F38">
        <w:rPr>
          <w:rFonts w:ascii="Times New Roman" w:eastAsia="Times New Roman" w:hAnsi="Times New Roman" w:cs="Times New Roman"/>
          <w:b/>
          <w:sz w:val="26"/>
          <w:szCs w:val="26"/>
          <w:lang w:eastAsia="ru-RU"/>
        </w:rPr>
        <w:t>Методика</w:t>
      </w:r>
    </w:p>
    <w:p w:rsidR="00A87F38" w:rsidRPr="00A87F38" w:rsidRDefault="00A87F38" w:rsidP="00A87F38">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A87F38">
        <w:rPr>
          <w:rFonts w:ascii="Times New Roman" w:eastAsia="Times New Roman" w:hAnsi="Times New Roman" w:cs="Times New Roman"/>
          <w:b/>
          <w:sz w:val="26"/>
          <w:szCs w:val="26"/>
          <w:lang w:eastAsia="ru-RU"/>
        </w:rPr>
        <w:t>проведения конкурсов на замещение вакантных должностей</w:t>
      </w:r>
    </w:p>
    <w:p w:rsidR="00A87F38" w:rsidRPr="00A87F38" w:rsidRDefault="00A87F38" w:rsidP="00A87F38">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A87F38">
        <w:rPr>
          <w:rFonts w:ascii="Times New Roman" w:eastAsia="Times New Roman" w:hAnsi="Times New Roman" w:cs="Times New Roman"/>
          <w:b/>
          <w:sz w:val="26"/>
          <w:szCs w:val="26"/>
          <w:lang w:eastAsia="ru-RU"/>
        </w:rPr>
        <w:t>государственной гражданской службы Республики Дагестан</w:t>
      </w:r>
    </w:p>
    <w:p w:rsidR="00A87F38" w:rsidRPr="00A87F38" w:rsidRDefault="00A87F38" w:rsidP="00A87F38">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A87F38">
        <w:rPr>
          <w:rFonts w:ascii="Times New Roman" w:eastAsia="Times New Roman" w:hAnsi="Times New Roman" w:cs="Times New Roman"/>
          <w:b/>
          <w:sz w:val="26"/>
          <w:szCs w:val="26"/>
          <w:lang w:eastAsia="ru-RU"/>
        </w:rPr>
        <w:t>и включение в кадровый резерв Министерства энергетики и тарифов Республики Дагестан</w:t>
      </w:r>
    </w:p>
    <w:p w:rsidR="00A87F38" w:rsidRPr="00A87F38" w:rsidRDefault="00A87F38" w:rsidP="00A87F38">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A87F38" w:rsidRPr="00A87F38" w:rsidRDefault="00A87F38" w:rsidP="00A87F38">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A87F38">
        <w:rPr>
          <w:rFonts w:ascii="Times New Roman" w:eastAsia="Times New Roman" w:hAnsi="Times New Roman" w:cs="Times New Roman"/>
          <w:b/>
          <w:sz w:val="26"/>
          <w:szCs w:val="26"/>
          <w:lang w:eastAsia="ru-RU"/>
        </w:rPr>
        <w:t>I. Общие положения</w:t>
      </w:r>
    </w:p>
    <w:p w:rsidR="00A87F38" w:rsidRPr="00A87F38" w:rsidRDefault="00A87F38" w:rsidP="00A87F38">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1. Настоящая Методика проведения конкурсов на замещение вакантных должностей государственной гражданской службы Республики Дагестан и включение в кадровый резерв Министерства энергетики и тарифов Республики Дагестан (далее - Методика) определяет организацию, порядок проведения конкурсов на замещение вакантных должностей государственной гражданской службы и включение в кадровый резерв Министерства энергетики и тарифов Республики Дагестан (далее - Министерство) и направлена на повышение объективности и прозрачности конкурсной процедуры и формирование профессионального кадрового состава государственной гражданской службы Республики Дагестан при проведении конкурсов на замещение вакантных должностей гражданской службы и включение в кадровый резерв Министерства (далее соответственно - конкурсы, кадровый резерв).</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2. Основными задачами проведения конкурсов на замещение вакантных должностей государственной гражданской службы в Министерстве (далее - должности гражданской службы) являются:</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обеспечение конституционного права граждан Российской Федерации на равный доступ к государственной гражданской службе Республики Дагестан (далее - гражданская служба);</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обеспечение права государственных гражданских служащих Министерства (далее - гражданские служащие) на должностной рост на конкурсной основе;</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color w:val="000000"/>
          <w:sz w:val="26"/>
          <w:szCs w:val="26"/>
          <w:lang w:eastAsia="ru-RU"/>
        </w:rPr>
      </w:pPr>
      <w:r w:rsidRPr="00A87F38">
        <w:rPr>
          <w:rFonts w:ascii="Times New Roman" w:eastAsia="Times New Roman" w:hAnsi="Times New Roman" w:cs="Times New Roman"/>
          <w:color w:val="000000"/>
          <w:sz w:val="26"/>
          <w:szCs w:val="26"/>
          <w:lang w:eastAsia="ru-RU"/>
        </w:rPr>
        <w:t>определение победителя для назначения на вакантную должность гражданской службы;</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color w:val="000000"/>
          <w:sz w:val="26"/>
          <w:szCs w:val="26"/>
          <w:lang w:eastAsia="ru-RU"/>
        </w:rPr>
        <w:t>формирование на конкурсной основе кадрового резерва Министерства для замещения должности гражданской службы;</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совершенствование работы по подбору и расстановке кадров.</w:t>
      </w:r>
    </w:p>
    <w:p w:rsidR="00A87F38" w:rsidRPr="00A87F38" w:rsidRDefault="00A87F38" w:rsidP="00A87F38">
      <w:pPr>
        <w:spacing w:after="0" w:line="240" w:lineRule="auto"/>
        <w:ind w:firstLine="708"/>
        <w:jc w:val="both"/>
        <w:rPr>
          <w:rFonts w:ascii="Times New Roman" w:eastAsia="Calibri" w:hAnsi="Times New Roman" w:cs="Times New Roman"/>
          <w:color w:val="000000"/>
          <w:sz w:val="26"/>
          <w:szCs w:val="26"/>
        </w:rPr>
      </w:pPr>
      <w:r w:rsidRPr="00A87F38">
        <w:rPr>
          <w:rFonts w:ascii="Times New Roman" w:eastAsia="Calibri" w:hAnsi="Times New Roman" w:cs="Times New Roman"/>
          <w:color w:val="000000"/>
          <w:sz w:val="26"/>
          <w:szCs w:val="26"/>
        </w:rPr>
        <w:t>3. 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и Республики Дагестан о государственной гражданской службе.</w:t>
      </w:r>
    </w:p>
    <w:p w:rsidR="00A87F38" w:rsidRPr="00A87F38" w:rsidRDefault="00A87F38" w:rsidP="00A87F38">
      <w:pPr>
        <w:spacing w:after="0" w:line="240" w:lineRule="auto"/>
        <w:ind w:firstLine="708"/>
        <w:jc w:val="both"/>
        <w:rPr>
          <w:rFonts w:ascii="Times New Roman" w:eastAsia="Calibri" w:hAnsi="Times New Roman" w:cs="Times New Roman"/>
          <w:color w:val="FF0000"/>
          <w:sz w:val="26"/>
          <w:szCs w:val="26"/>
        </w:rPr>
      </w:pPr>
      <w:r w:rsidRPr="00A87F38">
        <w:rPr>
          <w:rFonts w:ascii="Times New Roman" w:eastAsia="Calibri" w:hAnsi="Times New Roman" w:cs="Times New Roman"/>
          <w:color w:val="000000"/>
          <w:sz w:val="26"/>
          <w:szCs w:val="26"/>
        </w:rPr>
        <w:t xml:space="preserve">Гражданский служащий вправе на общих основаниях участвовать в конкурсе независимо от того, какую должность он замещает на период проведения конкурса. </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4. Конкурсы проводятся в целях оценки профессионального уровня граждан Республики Дагестан (государственных гражданских служащих Республики Дагестан), допущенных к участию в конкурсах (далее - кандидаты), а также их соответствия установленным квалификационным требованиям для замещения соответствующих должностей гражданской службы (далее соответственно - квалификационные требования, оценка кандидатов).</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p>
    <w:p w:rsidR="00A87F38" w:rsidRPr="00A87F38" w:rsidRDefault="00A87F38" w:rsidP="00A87F38">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A87F38">
        <w:rPr>
          <w:rFonts w:ascii="Times New Roman" w:eastAsia="Times New Roman" w:hAnsi="Times New Roman" w:cs="Times New Roman"/>
          <w:b/>
          <w:sz w:val="26"/>
          <w:szCs w:val="26"/>
          <w:lang w:eastAsia="ru-RU"/>
        </w:rPr>
        <w:t>II. Подготовка к проведению конкурсов</w:t>
      </w:r>
    </w:p>
    <w:p w:rsidR="00A87F38" w:rsidRPr="00A87F38" w:rsidRDefault="00A87F38" w:rsidP="00A87F38">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 xml:space="preserve">5. Подготовка к проведению конкурсов предусматривает выбор методов оценки профессиональных и личностных качеств кандидатов (далее - методы оценки) и формирование соответствующих им конкурсных заданий, при необходимости </w:t>
      </w:r>
      <w:r w:rsidRPr="00A87F38">
        <w:rPr>
          <w:rFonts w:ascii="Times New Roman" w:eastAsia="Times New Roman" w:hAnsi="Times New Roman" w:cs="Times New Roman"/>
          <w:sz w:val="26"/>
          <w:szCs w:val="26"/>
          <w:lang w:eastAsia="ru-RU"/>
        </w:rPr>
        <w:lastRenderedPageBreak/>
        <w:t>актуализацию положений должностных регламентов государственных гражданских служащих (далее - гражданские служащие) в отношении вакантных должностей гражданской службы, на замещение которых планируется объявление конкурсов (далее - вакантные должности гражданской службы).</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6.Актуализация положений должностных регламентов гражданских служащих осуществляется заинтересованным подразделением Министерства по согласованию с подразделением государственного органа по вопросам государственной службы и кадров.</w:t>
      </w:r>
    </w:p>
    <w:p w:rsidR="00A87F38" w:rsidRPr="00A87F38" w:rsidRDefault="00A87F38" w:rsidP="00A87F38">
      <w:pPr>
        <w:spacing w:after="0" w:line="240" w:lineRule="auto"/>
        <w:ind w:firstLine="708"/>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По решению министра в должностных регламентах гражданских служащих в отношении вакантных должностей гражданской службы могут быть установлены квалификационные требования к конкретной специальности, направлению подготовки (укрупненным группам специальностей и направлений подготовки), а также квалификации, полученной по результатам освоения дополнительной профессиональной программы профессиональной переподготовки.</w:t>
      </w:r>
    </w:p>
    <w:p w:rsidR="00A87F38" w:rsidRPr="00A87F38" w:rsidRDefault="00A87F38" w:rsidP="00A87F38">
      <w:pPr>
        <w:spacing w:after="0" w:line="240" w:lineRule="auto"/>
        <w:ind w:firstLine="708"/>
        <w:jc w:val="both"/>
        <w:rPr>
          <w:rFonts w:ascii="Times New Roman" w:eastAsia="Calibri" w:hAnsi="Times New Roman" w:cs="Times New Roman"/>
          <w:color w:val="000000"/>
          <w:sz w:val="26"/>
          <w:szCs w:val="26"/>
        </w:rPr>
      </w:pPr>
      <w:r w:rsidRPr="00A87F38">
        <w:rPr>
          <w:rFonts w:ascii="Times New Roman" w:eastAsia="Calibri" w:hAnsi="Times New Roman" w:cs="Times New Roman"/>
          <w:sz w:val="26"/>
          <w:szCs w:val="26"/>
        </w:rPr>
        <w:t>7</w:t>
      </w:r>
      <w:r w:rsidRPr="00A87F38">
        <w:rPr>
          <w:rFonts w:ascii="Times New Roman" w:eastAsia="Calibri" w:hAnsi="Times New Roman" w:cs="Times New Roman"/>
          <w:color w:val="FF0000"/>
          <w:sz w:val="26"/>
          <w:szCs w:val="26"/>
        </w:rPr>
        <w:t xml:space="preserve">. </w:t>
      </w:r>
      <w:r w:rsidRPr="00A87F38">
        <w:rPr>
          <w:rFonts w:ascii="Times New Roman" w:eastAsia="Calibri" w:hAnsi="Times New Roman" w:cs="Times New Roman"/>
          <w:color w:val="000000"/>
          <w:sz w:val="26"/>
          <w:szCs w:val="26"/>
        </w:rPr>
        <w:t xml:space="preserve">Для оценки профессионального уровня кандидатов, их соответствия квалификационным требованиям в ходе конкурсных процедур используются следующие методы оценки: тестирование; анкетирование; индивидуальное собеседование; подготовка проекта документа; проведение групповых дискуссий. </w:t>
      </w:r>
    </w:p>
    <w:p w:rsidR="00A87F38" w:rsidRPr="00A87F38" w:rsidRDefault="00A87F38" w:rsidP="00A87F38">
      <w:pPr>
        <w:spacing w:after="0" w:line="240" w:lineRule="auto"/>
        <w:ind w:firstLine="708"/>
        <w:jc w:val="both"/>
        <w:rPr>
          <w:rFonts w:ascii="Times New Roman" w:eastAsia="Calibri" w:hAnsi="Times New Roman" w:cs="Times New Roman"/>
          <w:color w:val="000000"/>
          <w:sz w:val="26"/>
          <w:szCs w:val="26"/>
        </w:rPr>
      </w:pPr>
      <w:r w:rsidRPr="00A87F38">
        <w:rPr>
          <w:rFonts w:ascii="Times New Roman" w:eastAsia="Calibri" w:hAnsi="Times New Roman" w:cs="Times New Roman"/>
          <w:color w:val="000000"/>
          <w:sz w:val="26"/>
          <w:szCs w:val="26"/>
        </w:rPr>
        <w:t xml:space="preserve">8. Оценка соответствия кандидатов квалификационным требованиям осуществляется исходя из категорий и групп вакантных должностей гражданской службы (группы должностей гражданской службы, по которой формируется кадровый резерв) в соответствии с </w:t>
      </w:r>
      <w:hyperlink w:anchor="P242">
        <w:r w:rsidRPr="00A87F38">
          <w:rPr>
            <w:rFonts w:ascii="Times New Roman" w:eastAsia="Calibri" w:hAnsi="Times New Roman" w:cs="Times New Roman"/>
            <w:color w:val="000000"/>
            <w:sz w:val="26"/>
            <w:szCs w:val="26"/>
          </w:rPr>
          <w:t>методами</w:t>
        </w:r>
      </w:hyperlink>
      <w:r w:rsidRPr="00A87F38">
        <w:rPr>
          <w:rFonts w:ascii="Times New Roman" w:eastAsia="Calibri" w:hAnsi="Times New Roman" w:cs="Times New Roman"/>
          <w:color w:val="000000"/>
          <w:sz w:val="26"/>
          <w:szCs w:val="26"/>
        </w:rPr>
        <w:t xml:space="preserve"> оценки согласно приложению № 1 к настоящей Методике и </w:t>
      </w:r>
      <w:hyperlink w:anchor="P293">
        <w:r w:rsidRPr="00A87F38">
          <w:rPr>
            <w:rFonts w:ascii="Times New Roman" w:eastAsia="Calibri" w:hAnsi="Times New Roman" w:cs="Times New Roman"/>
            <w:color w:val="000000"/>
            <w:sz w:val="26"/>
            <w:szCs w:val="26"/>
          </w:rPr>
          <w:t>описанием</w:t>
        </w:r>
      </w:hyperlink>
      <w:r w:rsidRPr="00A87F38">
        <w:rPr>
          <w:rFonts w:ascii="Times New Roman" w:eastAsia="Calibri" w:hAnsi="Times New Roman" w:cs="Times New Roman"/>
          <w:color w:val="000000"/>
          <w:sz w:val="26"/>
          <w:szCs w:val="26"/>
        </w:rPr>
        <w:t xml:space="preserve"> методов оценки согласно приложению № 2 к настоящей Методике.</w:t>
      </w:r>
    </w:p>
    <w:p w:rsidR="00A87F38" w:rsidRPr="00A87F38" w:rsidRDefault="00A87F38" w:rsidP="00A87F38">
      <w:pPr>
        <w:spacing w:after="0" w:line="240" w:lineRule="auto"/>
        <w:ind w:firstLine="708"/>
        <w:jc w:val="both"/>
        <w:rPr>
          <w:rFonts w:ascii="Times New Roman" w:eastAsia="Calibri" w:hAnsi="Times New Roman" w:cs="Times New Roman"/>
          <w:color w:val="000000"/>
          <w:sz w:val="26"/>
          <w:szCs w:val="26"/>
        </w:rPr>
      </w:pPr>
      <w:r w:rsidRPr="00A87F38">
        <w:rPr>
          <w:rFonts w:ascii="Times New Roman" w:eastAsia="Calibri" w:hAnsi="Times New Roman" w:cs="Times New Roman"/>
          <w:color w:val="000000"/>
          <w:sz w:val="26"/>
          <w:szCs w:val="26"/>
        </w:rPr>
        <w:t>9. Применение тестирования и индивидуального собеседования является обязательным. При этом тестирование предшествует индивидуальному собеседованию.</w:t>
      </w:r>
    </w:p>
    <w:p w:rsidR="00A87F38" w:rsidRPr="00A87F38" w:rsidRDefault="00A87F38" w:rsidP="00A87F38">
      <w:pPr>
        <w:spacing w:after="0" w:line="240" w:lineRule="auto"/>
        <w:ind w:firstLine="708"/>
        <w:jc w:val="both"/>
        <w:rPr>
          <w:rFonts w:ascii="Times New Roman" w:eastAsia="Calibri" w:hAnsi="Times New Roman" w:cs="Times New Roman"/>
          <w:color w:val="000000"/>
          <w:sz w:val="26"/>
          <w:szCs w:val="26"/>
        </w:rPr>
      </w:pPr>
      <w:r w:rsidRPr="00A87F38">
        <w:rPr>
          <w:rFonts w:ascii="Times New Roman" w:eastAsia="Calibri" w:hAnsi="Times New Roman" w:cs="Times New Roman"/>
          <w:color w:val="000000"/>
          <w:sz w:val="26"/>
          <w:szCs w:val="26"/>
        </w:rPr>
        <w:t>Иные методы оценки профессиональных и личностных качеств кандидатов используются при необходимости с учетом категорий и групп вакантных должностей гражданской службы. Необходимость, а также очередность их применения при проведении конкурса определяется конкурсной комиссией.</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10. Конкурс проводится в два этапа.</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На первом этапе на официальном сайте Министерства(minenergord.e-dag.ru), в государственной информационной системе "Федеральный портал управленческих кадров" (gossluzhba.gov.ru), а  также в государственной информационной системе "Республиканский портал государственной службы и кадров" (daggossluzhba.ru) в информационно-телекоммуникационной сети "Интернет" размещается объявление о приеме документов для участия в конкурсе, а также следующая информация о конкурсе: наименование вакантной должности гражданской службы, требования, предъявляемые к претенденту на замещение этой должности, условия прохождения гражданской службы, место и время приема документов, подлежащих представлению в соответствии с пунктом 12 настоящей Методики, срок, до истечения которого принимаются указанные документы, место и порядок его проведения, другие информационные материалы.</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Объявление о приеме документов для участия в конкурсе и информация о конкурсе также могут публиковаться в периодическом печатном издании.</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11. Гражданин Российской Федерации (далее - гражданин), изъявивший желание участвовать в конкурсе, представляет в отдел государственной службы и противодействия коррупции документы, предусмотренные законодательством:</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 личное заявление;</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color w:val="000000"/>
          <w:sz w:val="26"/>
          <w:szCs w:val="26"/>
          <w:lang w:eastAsia="ru-RU"/>
        </w:rPr>
      </w:pPr>
      <w:r w:rsidRPr="00A87F38">
        <w:rPr>
          <w:rFonts w:ascii="Times New Roman" w:eastAsia="Times New Roman" w:hAnsi="Times New Roman" w:cs="Times New Roman"/>
          <w:color w:val="000000"/>
          <w:sz w:val="26"/>
          <w:szCs w:val="26"/>
          <w:lang w:eastAsia="ru-RU"/>
        </w:rPr>
        <w:t>-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 копию паспорта или заменяющего его документа (соответствующий документ предъявляется лично по прибытии на конкурс);</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 xml:space="preserve">- документы, подтверждающие необходимое профессиональное образование, </w:t>
      </w:r>
      <w:r w:rsidRPr="00A87F38">
        <w:rPr>
          <w:rFonts w:ascii="Times New Roman" w:eastAsia="Times New Roman" w:hAnsi="Times New Roman" w:cs="Times New Roman"/>
          <w:sz w:val="26"/>
          <w:szCs w:val="26"/>
          <w:lang w:eastAsia="ru-RU"/>
        </w:rPr>
        <w:lastRenderedPageBreak/>
        <w:t>квалификацию и стаж работы:</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 документ, подтверждающий отсутствие заболевания, препятствующего поступлению на гражданскую службу или ее прохождению (по форме, установленной законодательством Российской Федерации);</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 xml:space="preserve">- иные документы, предусмотренные Федеральным законом от 27 июля 2004 г.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Республики Дагестан. </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color w:val="000000"/>
          <w:sz w:val="26"/>
          <w:szCs w:val="26"/>
          <w:lang w:eastAsia="ru-RU"/>
        </w:rPr>
        <w:t>12</w:t>
      </w:r>
      <w:r w:rsidRPr="00A87F38">
        <w:rPr>
          <w:rFonts w:ascii="Times New Roman" w:eastAsia="Times New Roman" w:hAnsi="Times New Roman" w:cs="Times New Roman"/>
          <w:sz w:val="26"/>
          <w:szCs w:val="26"/>
          <w:lang w:eastAsia="ru-RU"/>
        </w:rPr>
        <w:t xml:space="preserve">. Гражданский служащий Министерства, изъявивший желание участвовать в конкурсе, подает в отдел государственной службы и противодействия коррупции Министерства заявление на имя министра энергетики и тарифов Республики Дагестан. </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color w:val="000000"/>
          <w:sz w:val="26"/>
          <w:szCs w:val="26"/>
          <w:lang w:eastAsia="ru-RU"/>
        </w:rPr>
      </w:pPr>
      <w:r w:rsidRPr="00A87F38">
        <w:rPr>
          <w:rFonts w:ascii="Times New Roman" w:eastAsia="Times New Roman" w:hAnsi="Times New Roman" w:cs="Times New Roman"/>
          <w:color w:val="000000"/>
          <w:sz w:val="26"/>
          <w:szCs w:val="26"/>
          <w:lang w:eastAsia="ru-RU"/>
        </w:rPr>
        <w:t>Гражданский служащий, изъявивший желание участвовать в конкурсе, проводимом в ином государственном органе, представляет в отдел государственной службы и противодействия коррупции Минэнерго РД заявление на имя министра и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13. Заявления граждан (гражданских служащих), изъявивших желание участвовать в конкурсе, регистрируются секретарем конкурсной комиссии в журнале регистрации заявлений граждан (гражданских служащих) для участия в конкурсе на замещение вакантных должностей гражданской службы.</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 xml:space="preserve">14. Документы, указанные в пунктах </w:t>
      </w:r>
      <w:hyperlink w:anchor="P112" w:history="1">
        <w:r w:rsidRPr="00A87F38">
          <w:rPr>
            <w:rFonts w:ascii="Times New Roman" w:eastAsia="Times New Roman" w:hAnsi="Times New Roman" w:cs="Times New Roman"/>
            <w:sz w:val="26"/>
            <w:szCs w:val="26"/>
            <w:lang w:eastAsia="ru-RU"/>
          </w:rPr>
          <w:t>11</w:t>
        </w:r>
      </w:hyperlink>
      <w:r w:rsidRPr="00A87F38">
        <w:rPr>
          <w:rFonts w:ascii="Times New Roman" w:eastAsia="Times New Roman" w:hAnsi="Times New Roman" w:cs="Times New Roman"/>
          <w:sz w:val="26"/>
          <w:szCs w:val="26"/>
          <w:lang w:eastAsia="ru-RU"/>
        </w:rPr>
        <w:t xml:space="preserve"> и 12 настоящей Методики, представляются </w:t>
      </w:r>
      <w:r w:rsidRPr="00A87F38">
        <w:rPr>
          <w:rFonts w:ascii="Times New Roman" w:eastAsia="Times New Roman" w:hAnsi="Times New Roman" w:cs="Times New Roman"/>
          <w:color w:val="000000"/>
          <w:sz w:val="26"/>
          <w:szCs w:val="26"/>
          <w:lang w:eastAsia="ru-RU"/>
        </w:rPr>
        <w:t xml:space="preserve">в отдел государственной службы и противодействия коррупции </w:t>
      </w:r>
      <w:r w:rsidRPr="00A87F38">
        <w:rPr>
          <w:rFonts w:ascii="Times New Roman" w:eastAsia="Times New Roman" w:hAnsi="Times New Roman" w:cs="Times New Roman"/>
          <w:sz w:val="26"/>
          <w:szCs w:val="26"/>
          <w:lang w:eastAsia="ru-RU"/>
        </w:rPr>
        <w:t xml:space="preserve">Министерства в течение 21 дня со дня размещения объявления об их приеме на официальном сайте государственного органа в информационно-телекоммуникационной сети «Интернет». </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На основании представленных документов конкурсная комиссия принимает решение о допуске кандидатов к участию в конкурсе.</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 При наличии уважительной причины представитель нанимателя вправе перенести сроки их приема.</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15. С согласия гражданина (гражданского служащего) проводится процедура оформления его допуска к сведениям, составляющим государственную и иную охраняемую законом тайну, если исполнение должностных обязанностей по вакантной должности, на замещение которой проводится конкурс, связано с использованием таких сведений.</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color w:val="000000"/>
          <w:sz w:val="26"/>
          <w:szCs w:val="26"/>
          <w:lang w:eastAsia="ru-RU"/>
        </w:rPr>
      </w:pPr>
      <w:r w:rsidRPr="00A87F38">
        <w:rPr>
          <w:rFonts w:ascii="Times New Roman" w:eastAsia="Times New Roman" w:hAnsi="Times New Roman" w:cs="Times New Roman"/>
          <w:color w:val="000000"/>
          <w:sz w:val="26"/>
          <w:szCs w:val="26"/>
          <w:lang w:eastAsia="ru-RU"/>
        </w:rPr>
        <w:t>Достоверность и полнота сведений, представленных гражданином в государственный орган, подлежат проверке. Сведения, представленные в электронном виде, подвергаются автоматизированной проверке в порядке, установленном Правительством Российской Федерации.</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color w:val="000000"/>
          <w:sz w:val="26"/>
          <w:szCs w:val="26"/>
          <w:lang w:eastAsia="ru-RU"/>
        </w:rPr>
      </w:pPr>
      <w:r w:rsidRPr="00A87F38">
        <w:rPr>
          <w:rFonts w:ascii="Times New Roman" w:eastAsia="Times New Roman" w:hAnsi="Times New Roman" w:cs="Times New Roman"/>
          <w:color w:val="000000"/>
          <w:sz w:val="26"/>
          <w:szCs w:val="26"/>
          <w:lang w:eastAsia="ru-RU"/>
        </w:rPr>
        <w:t xml:space="preserve">Проверка достоверности и полноты сведений, представленных гражданским служащим, осуществляется только в случае его участия в конкурсе на замещение вакантной должности гражданской службы, относящейся к высшей группе должностей гражданской </w:t>
      </w:r>
      <w:r w:rsidRPr="00A87F38">
        <w:rPr>
          <w:rFonts w:ascii="Times New Roman" w:eastAsia="Times New Roman" w:hAnsi="Times New Roman" w:cs="Times New Roman"/>
          <w:color w:val="000000"/>
          <w:sz w:val="26"/>
          <w:szCs w:val="26"/>
          <w:lang w:eastAsia="ru-RU"/>
        </w:rPr>
        <w:lastRenderedPageBreak/>
        <w:t>службы.</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16. Гражданин (гражданский служащий) не допускается к участию в конкурсе в связи с его несоответствием квалификационным требованиям к вакантной должности, по которой проводится конкурс, а также в случае несоблюдения ограничений, установленных законодательством Российской Федерации и Республики Дагестан о государственной гражданской службе для поступления на гражданскую службу и ее прохождения (в том числе при отказе гражданина от проведения процедуры оформления допуска к сведениям, составляющим государственную и иную охраняемую законом тайну, если исполнение должностных обязанностей по должности гражданской службы, по которой проводится конкурс, связано с использованием таких сведений), о данном решении гражданин информируется в письменной форме.</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17. Кандидат, не допущенный к участию в конкурсе, вправе обжаловать это решение в соответствии с законодательством Российской Федерации.</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18. Не позднее чем за 15 дней до начала второго этапа конкурса представитель нанимателя направляет гражданам (гражданским служащим), допущенным к участию во втором этапе конкурса (далее - кандидаты), уведомления о дате, месте, времени и условиях его проведения.</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19. Если в результате проведения конкурса не были выявлены кандидаты, отвечающие квалификационным требованиям к вакантной должности гражданской службы, на замещение которой он был объявлен, представитель нанимателя может принять решение о проведении повторного конкурса.</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20. Методы оценки должны позволить оценить профессиональный уровень кандидатов в зависимости от областей и видов профессиональной служебной деятельности, такие профессиональные и личностные качества, как стратегическое мышление, командное взаимодействие, персональная эффективность, гибкость и готовность к изменениям, - для всех кандидатов, а также лидерство и принятие управленческих решений - дополнительно для кандидатов, претендующих на замещение должностей гражданской службы категории "руководители" всех групп должностей и категории "специалисты" высшей, главной и ведущей групп должностей.</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21. В Методике проведения конкурса, указанной в пункте 20 настоящей Методики, рекомендуется определить максимальный балл за выполнение каждого конкурсного задания, процент максимального балла, позволяющий считать задание выполненным, и критерии для формирования рейтинга кандидатов по итогам конкурсных процедур. Конкурсные задания могут быть составлены по степени сложности.</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22. В целях повышения объективности и независимости работы конкурсной комиссии по решению министра энергетики и тарифов Республики Дагестан проводится периодическое (как правило, ежегодно) обновление ее состава.</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23. Для эффективного применения методов оценки необходимо обеспечить участие в работе конкурсной комиссии специалистов в области оценки персонала, а также специалистов в определенных областях и видах профессиональной служебной деятельности, соответствующих задачам и функциям Министерства и его подразделений.</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24. При подготовке к проведению конкурсов отделом государственной службы и противодействия коррупции Министерства уточняется участие в составе конкурсной комиссии представителей научных, образовательных и других организаций, привлекаемых в качестве независимых экспертов-специалистов по вопросам, связанным с гражданской службой (далее - независимые эксперты).</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25. В состав конкурсной комиссии наряду с независимыми экспертами включаются представители общественного совета при Министерстве.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A87F38" w:rsidRPr="00A87F38" w:rsidRDefault="00A87F38" w:rsidP="00A87F38">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rsidR="00A87F38" w:rsidRPr="00A87F38" w:rsidRDefault="00A87F38" w:rsidP="00A87F38">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A87F38">
        <w:rPr>
          <w:rFonts w:ascii="Times New Roman" w:eastAsia="Times New Roman" w:hAnsi="Times New Roman" w:cs="Times New Roman"/>
          <w:b/>
          <w:sz w:val="26"/>
          <w:szCs w:val="26"/>
          <w:lang w:eastAsia="ru-RU"/>
        </w:rPr>
        <w:lastRenderedPageBreak/>
        <w:t>III. Объявление конкурсов и предварительное</w:t>
      </w:r>
    </w:p>
    <w:p w:rsidR="00A87F38" w:rsidRPr="00A87F38" w:rsidRDefault="00A87F38" w:rsidP="00A87F38">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A87F38">
        <w:rPr>
          <w:rFonts w:ascii="Times New Roman" w:eastAsia="Times New Roman" w:hAnsi="Times New Roman" w:cs="Times New Roman"/>
          <w:b/>
          <w:sz w:val="26"/>
          <w:szCs w:val="26"/>
          <w:lang w:eastAsia="ru-RU"/>
        </w:rPr>
        <w:t>тестирование претендентов</w:t>
      </w:r>
    </w:p>
    <w:p w:rsidR="00A87F38" w:rsidRPr="00A87F38" w:rsidRDefault="00A87F38" w:rsidP="00A87F38">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26. Конкурс объявляется приказом Министерства. На официальном сайте Министерства в информационно-телекоммуникационной сети "Интернет", в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(https://gossluzhba.gov.ru), а также в Республиканском портале государственной службы и кадров (https://daggossluzhba.ru) в информационно-телекоммуникационной сети "Интернет" размещается объявление о приеме документов для участия в конкурсе (далее - объявление о конкурсе).</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 xml:space="preserve">27. Объявление о конкурсе должно включать в себя помимо сведений, предусмотренных </w:t>
      </w:r>
      <w:hyperlink r:id="rId4" w:history="1">
        <w:r w:rsidRPr="00A87F38">
          <w:rPr>
            <w:rFonts w:ascii="Times New Roman" w:eastAsia="Times New Roman" w:hAnsi="Times New Roman" w:cs="Times New Roman"/>
            <w:sz w:val="26"/>
            <w:szCs w:val="26"/>
            <w:lang w:eastAsia="ru-RU"/>
          </w:rPr>
          <w:t>пунктом</w:t>
        </w:r>
      </w:hyperlink>
      <w:r w:rsidRPr="00A87F38">
        <w:rPr>
          <w:rFonts w:ascii="Times New Roman" w:eastAsia="Times New Roman" w:hAnsi="Times New Roman" w:cs="Times New Roman"/>
          <w:sz w:val="26"/>
          <w:szCs w:val="26"/>
          <w:lang w:eastAsia="ru-RU"/>
        </w:rPr>
        <w:t xml:space="preserve"> 11 Методики, сведения о методах оценки, а также положения должностного регламента гражданского служащего, включающие 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28. 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(далее - предварительный тест), о чем указывается в объявлении о конкурсе.</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 xml:space="preserve">29. Предварительный тест включает в себя задания для оценки уровня владения претендентами государственным языком Российской Федерации (русским языком), знаниями основ </w:t>
      </w:r>
      <w:hyperlink r:id="rId5" w:history="1">
        <w:r w:rsidRPr="00A87F38">
          <w:rPr>
            <w:rFonts w:ascii="Times New Roman" w:eastAsia="Times New Roman" w:hAnsi="Times New Roman" w:cs="Times New Roman"/>
            <w:sz w:val="26"/>
            <w:szCs w:val="26"/>
            <w:lang w:eastAsia="ru-RU"/>
          </w:rPr>
          <w:t>Конституции</w:t>
        </w:r>
      </w:hyperlink>
      <w:r w:rsidRPr="00A87F38">
        <w:rPr>
          <w:rFonts w:ascii="Times New Roman" w:eastAsia="Times New Roman" w:hAnsi="Times New Roman" w:cs="Times New Roman"/>
          <w:sz w:val="26"/>
          <w:szCs w:val="26"/>
          <w:lang w:eastAsia="ru-RU"/>
        </w:rPr>
        <w:t xml:space="preserve">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30. 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доступ претендентам для его прохождения предоставляется безвозмездно.</w:t>
      </w:r>
    </w:p>
    <w:p w:rsid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 xml:space="preserve">31.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 </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bookmarkStart w:id="0" w:name="_GoBack"/>
      <w:bookmarkEnd w:id="0"/>
    </w:p>
    <w:p w:rsidR="00A87F38" w:rsidRPr="00A87F38" w:rsidRDefault="00A87F38" w:rsidP="00A87F38">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A87F38">
        <w:rPr>
          <w:rFonts w:ascii="Times New Roman" w:eastAsia="Times New Roman" w:hAnsi="Times New Roman" w:cs="Times New Roman"/>
          <w:b/>
          <w:sz w:val="26"/>
          <w:szCs w:val="26"/>
          <w:lang w:eastAsia="ru-RU"/>
        </w:rPr>
        <w:t>IV. Проведение конкурсов</w:t>
      </w:r>
    </w:p>
    <w:p w:rsidR="00A87F38" w:rsidRPr="00A87F38" w:rsidRDefault="00A87F38" w:rsidP="00A87F38">
      <w:pPr>
        <w:spacing w:after="0" w:line="240" w:lineRule="auto"/>
        <w:ind w:firstLine="708"/>
        <w:jc w:val="both"/>
        <w:rPr>
          <w:rFonts w:ascii="Times New Roman" w:eastAsia="Times New Roman" w:hAnsi="Times New Roman" w:cs="Times New Roman"/>
          <w:b/>
          <w:sz w:val="26"/>
          <w:szCs w:val="26"/>
          <w:lang w:eastAsia="ru-RU"/>
        </w:rPr>
      </w:pPr>
    </w:p>
    <w:p w:rsidR="00A87F38" w:rsidRPr="00A87F38" w:rsidRDefault="00A87F38" w:rsidP="00A87F38">
      <w:pPr>
        <w:spacing w:after="0" w:line="240" w:lineRule="auto"/>
        <w:ind w:firstLine="567"/>
        <w:jc w:val="both"/>
        <w:rPr>
          <w:rFonts w:ascii="Times New Roman" w:eastAsia="Calibri" w:hAnsi="Times New Roman" w:cs="Times New Roman"/>
          <w:color w:val="000000"/>
          <w:sz w:val="26"/>
          <w:szCs w:val="26"/>
        </w:rPr>
      </w:pPr>
      <w:r w:rsidRPr="00A87F38">
        <w:rPr>
          <w:rFonts w:ascii="Times New Roman" w:eastAsia="Calibri" w:hAnsi="Times New Roman" w:cs="Times New Roman"/>
          <w:color w:val="000000"/>
          <w:sz w:val="26"/>
          <w:szCs w:val="26"/>
        </w:rPr>
        <w:t>32. Второй этап конкурса проводится не позднее чем через 30 календарных дней с даты завершения приема документов для участия в конкурсе, а в случае оформления допуска к сведениям, составляющим государственную и иную охраняемую законом тайну, срок проведения второго этапа конкурса определяется Министром.</w:t>
      </w:r>
    </w:p>
    <w:p w:rsidR="00A87F38" w:rsidRPr="00A87F38" w:rsidRDefault="00A87F38" w:rsidP="00A87F38">
      <w:pPr>
        <w:spacing w:after="0" w:line="240" w:lineRule="auto"/>
        <w:ind w:firstLine="708"/>
        <w:jc w:val="both"/>
        <w:rPr>
          <w:rFonts w:ascii="Times New Roman" w:eastAsia="Calibri" w:hAnsi="Times New Roman" w:cs="Times New Roman"/>
          <w:color w:val="000000"/>
          <w:sz w:val="26"/>
          <w:szCs w:val="26"/>
        </w:rPr>
      </w:pPr>
      <w:r w:rsidRPr="00A87F38">
        <w:rPr>
          <w:rFonts w:ascii="Times New Roman" w:eastAsia="Calibri" w:hAnsi="Times New Roman" w:cs="Times New Roman"/>
          <w:color w:val="000000"/>
          <w:sz w:val="26"/>
          <w:szCs w:val="26"/>
        </w:rPr>
        <w:t xml:space="preserve">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о причинах отказа в участии в конкурсе в письменной форме. В случае если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федеральной государственной информационной системы «Единая информационная система </w:t>
      </w:r>
      <w:r w:rsidRPr="00A87F38">
        <w:rPr>
          <w:rFonts w:ascii="Times New Roman" w:eastAsia="Calibri" w:hAnsi="Times New Roman" w:cs="Times New Roman"/>
          <w:color w:val="000000"/>
          <w:sz w:val="26"/>
          <w:szCs w:val="26"/>
        </w:rPr>
        <w:lastRenderedPageBreak/>
        <w:t>управления кадровым составом государственной гражданской службы Российской Федерации».</w:t>
      </w:r>
    </w:p>
    <w:p w:rsidR="00A87F38" w:rsidRPr="00A87F38" w:rsidRDefault="00A87F38" w:rsidP="00A87F38">
      <w:pPr>
        <w:spacing w:after="0" w:line="240" w:lineRule="auto"/>
        <w:ind w:firstLine="708"/>
        <w:jc w:val="both"/>
        <w:rPr>
          <w:rFonts w:ascii="Times New Roman" w:eastAsia="Calibri" w:hAnsi="Times New Roman" w:cs="Times New Roman"/>
          <w:color w:val="000000"/>
          <w:sz w:val="26"/>
          <w:szCs w:val="26"/>
        </w:rPr>
      </w:pPr>
      <w:r w:rsidRPr="00A87F38">
        <w:rPr>
          <w:rFonts w:ascii="Times New Roman" w:eastAsia="Calibri" w:hAnsi="Times New Roman" w:cs="Times New Roman"/>
          <w:color w:val="000000"/>
          <w:sz w:val="26"/>
          <w:szCs w:val="26"/>
        </w:rPr>
        <w:t>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A87F38" w:rsidRPr="00A87F38" w:rsidRDefault="00A87F38" w:rsidP="00A87F38">
      <w:pPr>
        <w:spacing w:after="0" w:line="240" w:lineRule="auto"/>
        <w:ind w:firstLine="567"/>
        <w:jc w:val="both"/>
        <w:rPr>
          <w:rFonts w:ascii="Times New Roman" w:eastAsia="Calibri" w:hAnsi="Times New Roman" w:cs="Times New Roman"/>
          <w:color w:val="000000"/>
          <w:sz w:val="26"/>
          <w:szCs w:val="26"/>
        </w:rPr>
      </w:pPr>
      <w:r w:rsidRPr="00A87F38">
        <w:rPr>
          <w:rFonts w:ascii="Times New Roman" w:eastAsia="Calibri" w:hAnsi="Times New Roman" w:cs="Times New Roman"/>
          <w:color w:val="000000"/>
          <w:sz w:val="26"/>
          <w:szCs w:val="26"/>
        </w:rPr>
        <w:t>33. На втором этапе конкурса осуществляется:</w:t>
      </w:r>
    </w:p>
    <w:p w:rsidR="00A87F38" w:rsidRPr="00A87F38" w:rsidRDefault="00A87F38" w:rsidP="00A87F38">
      <w:pPr>
        <w:spacing w:after="0" w:line="240" w:lineRule="auto"/>
        <w:ind w:firstLine="708"/>
        <w:jc w:val="both"/>
        <w:rPr>
          <w:rFonts w:ascii="Times New Roman" w:eastAsia="Calibri" w:hAnsi="Times New Roman" w:cs="Times New Roman"/>
          <w:color w:val="000000"/>
          <w:sz w:val="26"/>
          <w:szCs w:val="26"/>
        </w:rPr>
      </w:pPr>
      <w:r w:rsidRPr="00A87F38">
        <w:rPr>
          <w:rFonts w:ascii="Times New Roman" w:eastAsia="Calibri" w:hAnsi="Times New Roman" w:cs="Times New Roman"/>
          <w:color w:val="000000"/>
          <w:sz w:val="26"/>
          <w:szCs w:val="26"/>
        </w:rPr>
        <w:t>а) оценка конкурсной комиссией профессиональных и личностных качеств кандидатов;</w:t>
      </w:r>
    </w:p>
    <w:p w:rsidR="00A87F38" w:rsidRPr="00A87F38" w:rsidRDefault="00A87F38" w:rsidP="00A87F38">
      <w:pPr>
        <w:spacing w:after="0" w:line="240" w:lineRule="auto"/>
        <w:ind w:firstLine="708"/>
        <w:jc w:val="both"/>
        <w:rPr>
          <w:rFonts w:ascii="Times New Roman" w:eastAsia="Calibri" w:hAnsi="Times New Roman" w:cs="Times New Roman"/>
          <w:color w:val="000000"/>
          <w:sz w:val="26"/>
          <w:szCs w:val="26"/>
        </w:rPr>
      </w:pPr>
      <w:r w:rsidRPr="00A87F38">
        <w:rPr>
          <w:rFonts w:ascii="Times New Roman" w:eastAsia="Calibri" w:hAnsi="Times New Roman" w:cs="Times New Roman"/>
          <w:color w:val="000000"/>
          <w:sz w:val="26"/>
          <w:szCs w:val="26"/>
        </w:rPr>
        <w:t>б) принятие конкурсной комиссией решения:</w:t>
      </w:r>
    </w:p>
    <w:p w:rsidR="00A87F38" w:rsidRPr="00A87F38" w:rsidRDefault="00A87F38" w:rsidP="00A87F38">
      <w:pPr>
        <w:spacing w:after="0" w:line="240" w:lineRule="auto"/>
        <w:ind w:firstLine="708"/>
        <w:jc w:val="both"/>
        <w:rPr>
          <w:rFonts w:ascii="Times New Roman" w:eastAsia="Calibri" w:hAnsi="Times New Roman" w:cs="Times New Roman"/>
          <w:color w:val="000000"/>
          <w:sz w:val="26"/>
          <w:szCs w:val="26"/>
        </w:rPr>
      </w:pPr>
      <w:r w:rsidRPr="00A87F38">
        <w:rPr>
          <w:rFonts w:ascii="Times New Roman" w:eastAsia="Calibri" w:hAnsi="Times New Roman" w:cs="Times New Roman"/>
          <w:color w:val="000000"/>
          <w:sz w:val="26"/>
          <w:szCs w:val="26"/>
        </w:rPr>
        <w:t>о признании кандидата победителем конкурса;</w:t>
      </w:r>
    </w:p>
    <w:p w:rsidR="00A87F38" w:rsidRPr="00A87F38" w:rsidRDefault="00A87F38" w:rsidP="00A87F38">
      <w:pPr>
        <w:spacing w:after="0" w:line="240" w:lineRule="auto"/>
        <w:ind w:firstLine="708"/>
        <w:jc w:val="both"/>
        <w:rPr>
          <w:rFonts w:ascii="Times New Roman" w:eastAsia="Calibri" w:hAnsi="Times New Roman" w:cs="Times New Roman"/>
          <w:color w:val="000000"/>
          <w:sz w:val="26"/>
          <w:szCs w:val="26"/>
        </w:rPr>
      </w:pPr>
      <w:r w:rsidRPr="00A87F38">
        <w:rPr>
          <w:rFonts w:ascii="Times New Roman" w:eastAsia="Calibri" w:hAnsi="Times New Roman" w:cs="Times New Roman"/>
          <w:color w:val="000000"/>
          <w:sz w:val="26"/>
          <w:szCs w:val="26"/>
        </w:rPr>
        <w:t>о том, что победитель конкурса не выявлен;</w:t>
      </w:r>
    </w:p>
    <w:p w:rsidR="00A87F38" w:rsidRPr="00A87F38" w:rsidRDefault="00A87F38" w:rsidP="00A87F38">
      <w:pPr>
        <w:spacing w:after="0" w:line="240" w:lineRule="auto"/>
        <w:ind w:firstLine="708"/>
        <w:jc w:val="both"/>
        <w:rPr>
          <w:rFonts w:ascii="Times New Roman" w:eastAsia="Calibri" w:hAnsi="Times New Roman" w:cs="Times New Roman"/>
          <w:color w:val="000000"/>
          <w:sz w:val="26"/>
          <w:szCs w:val="26"/>
        </w:rPr>
      </w:pPr>
      <w:r w:rsidRPr="00A87F38">
        <w:rPr>
          <w:rFonts w:ascii="Times New Roman" w:eastAsia="Calibri" w:hAnsi="Times New Roman" w:cs="Times New Roman"/>
          <w:color w:val="000000"/>
          <w:sz w:val="26"/>
          <w:szCs w:val="26"/>
        </w:rPr>
        <w:t>о признании конкурса несостоявшимся;</w:t>
      </w:r>
    </w:p>
    <w:p w:rsidR="00A87F38" w:rsidRPr="00A87F38" w:rsidRDefault="00A87F38" w:rsidP="00A87F38">
      <w:pPr>
        <w:spacing w:after="0" w:line="240" w:lineRule="auto"/>
        <w:ind w:firstLine="708"/>
        <w:jc w:val="both"/>
        <w:rPr>
          <w:rFonts w:ascii="Times New Roman" w:eastAsia="Calibri" w:hAnsi="Times New Roman" w:cs="Times New Roman"/>
          <w:color w:val="000000"/>
          <w:sz w:val="26"/>
          <w:szCs w:val="26"/>
        </w:rPr>
      </w:pPr>
      <w:r w:rsidRPr="00A87F38">
        <w:rPr>
          <w:rFonts w:ascii="Times New Roman" w:eastAsia="Calibri" w:hAnsi="Times New Roman" w:cs="Times New Roman"/>
          <w:color w:val="000000"/>
          <w:sz w:val="26"/>
          <w:szCs w:val="26"/>
        </w:rPr>
        <w:t>о включении кандидата (кандидатов) в кадровый резерв.</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34. Конкурсная комиссия оценивает профессиональный уровень кандидатов на основании представленных ими документов об образовании и о квалификации, прохождении гражданской или иного вида государственной службы, осуществлении другой трудовой деятельности, а также на основе результатов конкурсных процедур.</w:t>
      </w:r>
    </w:p>
    <w:p w:rsidR="00A87F38" w:rsidRPr="00A87F38" w:rsidRDefault="00A87F38" w:rsidP="00A87F38">
      <w:pPr>
        <w:widowControl w:val="0"/>
        <w:tabs>
          <w:tab w:val="left" w:pos="426"/>
        </w:tabs>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35. При обработке персональных данных в государственном органе в соответствии с законодательством Российской Федерации в области персональных данных принимаются правовые, организационные и технические меры или обеспечивается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36. В ходе конкурсных процедур проводится тестирование:</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 xml:space="preserve">- для оценки уровня владения государственным языком Российской Федерации (русским языком), знаниями основ </w:t>
      </w:r>
      <w:hyperlink r:id="rId6" w:history="1">
        <w:r w:rsidRPr="00A87F38">
          <w:rPr>
            <w:rFonts w:ascii="Times New Roman" w:eastAsia="Times New Roman" w:hAnsi="Times New Roman" w:cs="Times New Roman"/>
            <w:sz w:val="26"/>
            <w:szCs w:val="26"/>
            <w:lang w:eastAsia="ru-RU"/>
          </w:rPr>
          <w:t>Конституции</w:t>
        </w:r>
      </w:hyperlink>
      <w:r w:rsidRPr="00A87F38">
        <w:rPr>
          <w:rFonts w:ascii="Times New Roman" w:eastAsia="Times New Roman" w:hAnsi="Times New Roman" w:cs="Times New Roman"/>
          <w:sz w:val="26"/>
          <w:szCs w:val="26"/>
          <w:lang w:eastAsia="ru-RU"/>
        </w:rPr>
        <w:t xml:space="preserve">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формируется кадровый резерв).</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37. 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 Члены конкурсной комиссии не позднее 3 рабочих дней до начала ее заседания должны быть ознакомлены с материалами выполнения кандидатами конкурсных заданий. Перечень указанных материалов определяется председателем конкурсной комиссии.</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38. При выполнении кандидатами конкурсных заданий и проведении заседания конкурсной комиссии по решению представителя нанимателя ведется видео- и (или) аудиозапись либо стенограмма проведения соответствующих конкурсных процедур.</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39. В ходе индивидуального собеседования конкурсной комиссией проводится обсуждение с кандидатом результатов выполнения им других конкурсных заданий, задаются вопросы с целью определения его профессионального уровня.</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 xml:space="preserve">40. По окончании индивидуального собеседования с кандидатом каждый член конкурсной комиссии заносит в конкурсный </w:t>
      </w:r>
      <w:hyperlink w:anchor="P352" w:history="1">
        <w:r w:rsidRPr="00A87F38">
          <w:rPr>
            <w:rFonts w:ascii="Times New Roman" w:eastAsia="Times New Roman" w:hAnsi="Times New Roman" w:cs="Times New Roman"/>
            <w:sz w:val="26"/>
            <w:szCs w:val="26"/>
            <w:lang w:eastAsia="ru-RU"/>
          </w:rPr>
          <w:t>бюллетень</w:t>
        </w:r>
      </w:hyperlink>
      <w:r w:rsidRPr="00A87F38">
        <w:rPr>
          <w:rFonts w:ascii="Times New Roman" w:eastAsia="Times New Roman" w:hAnsi="Times New Roman" w:cs="Times New Roman"/>
          <w:sz w:val="26"/>
          <w:szCs w:val="26"/>
          <w:lang w:eastAsia="ru-RU"/>
        </w:rPr>
        <w:t>, составляемый по форме согласно приложению № 3, результат оценки кандидата при необходимости с краткой мотивировкой, обосновывающей принятое членом конкурсной комиссии решение.</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41. 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lastRenderedPageBreak/>
        <w:t>Конкурсной комиссией может быть принято решение о проведении заседания в формате видеоконференции (при наличии технической возможности) по предложению ее члена или кандидата с указанием причины (обоснования) такого решения.</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42. 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подсчет результатов.</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 xml:space="preserve">43. По результатам сопоставления итоговых баллов кандидатов секретарь конкурсной комиссии формирует рейтинг кандидатов в порядке убывания их итоговых баллов. </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44. Решение конкурсной комиссии об определении победителя конкурса на вакантную должность гражданской службы (кандидата (кандидатов) для включения в кадровый резерв) принимается открытым голосованием простым большинством голосов ее членов, присутствующих на заседании.</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 xml:space="preserve">45. Результаты голосования конкурсной комиссии оформляются </w:t>
      </w:r>
      <w:hyperlink w:anchor="P393" w:history="1">
        <w:r w:rsidRPr="00A87F38">
          <w:rPr>
            <w:rFonts w:ascii="Times New Roman" w:eastAsia="Times New Roman" w:hAnsi="Times New Roman" w:cs="Times New Roman"/>
            <w:sz w:val="26"/>
            <w:szCs w:val="26"/>
            <w:lang w:eastAsia="ru-RU"/>
          </w:rPr>
          <w:t>решением</w:t>
        </w:r>
      </w:hyperlink>
      <w:r w:rsidRPr="00A87F38">
        <w:rPr>
          <w:rFonts w:ascii="Calibri" w:eastAsia="Times New Roman" w:hAnsi="Calibri" w:cs="Calibri"/>
          <w:sz w:val="26"/>
          <w:szCs w:val="26"/>
          <w:lang w:eastAsia="ru-RU"/>
        </w:rPr>
        <w:t xml:space="preserve"> </w:t>
      </w:r>
      <w:r w:rsidRPr="00A87F38">
        <w:rPr>
          <w:rFonts w:ascii="Times New Roman" w:eastAsia="Times New Roman" w:hAnsi="Times New Roman" w:cs="Times New Roman"/>
          <w:sz w:val="26"/>
          <w:szCs w:val="26"/>
          <w:lang w:eastAsia="ru-RU"/>
        </w:rPr>
        <w:t xml:space="preserve">конкурсной комиссии по итогам конкурса на замещение вакантной должности гражданской службы по форме согласно приложению № 4 и </w:t>
      </w:r>
      <w:hyperlink w:anchor="P555" w:history="1">
        <w:r w:rsidRPr="00A87F38">
          <w:rPr>
            <w:rFonts w:ascii="Times New Roman" w:eastAsia="Times New Roman" w:hAnsi="Times New Roman" w:cs="Times New Roman"/>
            <w:sz w:val="26"/>
            <w:szCs w:val="26"/>
            <w:lang w:eastAsia="ru-RU"/>
          </w:rPr>
          <w:t>протоколом</w:t>
        </w:r>
      </w:hyperlink>
      <w:r w:rsidRPr="00A87F38">
        <w:rPr>
          <w:rFonts w:ascii="Times New Roman" w:eastAsia="Times New Roman" w:hAnsi="Times New Roman" w:cs="Times New Roman"/>
          <w:sz w:val="26"/>
          <w:szCs w:val="26"/>
          <w:lang w:eastAsia="ru-RU"/>
        </w:rPr>
        <w:t xml:space="preserve"> заседания конкурсной комиссии по результатам конкурса на включение в кадровый резерв по форме согласно приложению № 5.</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Указанное решение (протокол) содержит рейтинг кандидатов с указанием набранных баллов и занятых ими мест по результатам оценки конкурсной комиссией.</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46. 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голосовании мнение членов конкурсной комиссии выражается словами "за" или "против". При равенстве голосов решающим является голос председателя конкурсной комиссии.</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47. Решение конкурсной комиссии является основанием для назначения его на вакантную должность гражданской службы либо отказа в таком назначении.</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48. В случае отказа кандидата, победившего в конкурсе, заключить служебный контракт на вакантную должность конкурсная комиссия предлагает вакантную должность следующему кандидату, получившему наибольшее количество баллов.</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49. В кадровый резерв конкурсной комиссией могут рекомендоваться кандидаты из числа тех кандидатов, общая сумма набранных баллов которых составляет не менее 50 процентов от максимального балла.</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50. Согласие кандидата на его включение в кадровый резерв по результатам конкурса на замещение вакантных должностей гражданской службы оформляется в письменной форме либо в форме электронного документа, подписанного усиленной квалифицированной электронной подписью.</w:t>
      </w:r>
    </w:p>
    <w:p w:rsidR="00A87F38" w:rsidRPr="00A87F38" w:rsidRDefault="00A87F38" w:rsidP="00A87F38">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A87F38" w:rsidRPr="00A87F38" w:rsidRDefault="00A87F38" w:rsidP="00A87F38">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A87F38">
        <w:rPr>
          <w:rFonts w:ascii="Times New Roman" w:eastAsia="Times New Roman" w:hAnsi="Times New Roman" w:cs="Times New Roman"/>
          <w:b/>
          <w:sz w:val="26"/>
          <w:szCs w:val="26"/>
          <w:lang w:eastAsia="ru-RU"/>
        </w:rPr>
        <w:t>V. Заключительные положения</w:t>
      </w:r>
    </w:p>
    <w:p w:rsidR="00A87F38" w:rsidRPr="00A87F38" w:rsidRDefault="00A87F38" w:rsidP="00A87F38">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51. О результатах конкурса кандидаты письменно уведомляются кадровой службой в 7-дневный срок со дня его завершения.</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Информация о результатах конкурса размещается на официальном сайте Министерства (minenergord.e-dag.ru), в государственной информационной системе "Федеральный портал управленческих кадров" (gossluzhba.gov.ru), а также в государственной информационной системе "Республиканский портал государственной службы и кадров" (daggossluzhba.ru) в информационно-телекоммуникационной сети "Интернет".</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 xml:space="preserve">52. По результатам конкурса издается приказ Министерства о назначении победителя конкурса на вакантную должность гражданской службы, на замещение которой проводился </w:t>
      </w:r>
      <w:r w:rsidRPr="00A87F38">
        <w:rPr>
          <w:rFonts w:ascii="Times New Roman" w:eastAsia="Times New Roman" w:hAnsi="Times New Roman" w:cs="Times New Roman"/>
          <w:sz w:val="26"/>
          <w:szCs w:val="26"/>
          <w:lang w:eastAsia="ru-RU"/>
        </w:rPr>
        <w:lastRenderedPageBreak/>
        <w:t>конкурс, и заключается служебный контракт с победителем конкурса.</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Конкурсная комиссия вправе давать рекомендации:</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по установлению испытательного срока и его продолжительности при назначении победителя конкурса на вакантную должность и заключении с ним служебного контракта;</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о включении кандидатов, которые не стали победителями конкурса, но профессиональные и личностные качества которых получили высокую оценку, в кадровый резерв для замещения должностей государственной гражданской службы Республики Дагестан в Министерстве.</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53. Если конкурсной комиссией принято решение о включении в кадровый резерв Министерства кандидата, не ставшего победителем конкурса на замещение вакантной должности гражданской службы, то с согласия указанного лица издается приказ Министерства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54. По желанию лиц, участвовавших в конкурсе, им выдается выписка из протокола заседания конкурсной комиссии.</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 xml:space="preserve">55. Документы претендентов на замещение вакантной должности гражданской службы, не допущенных к участию в конкурсе, и кандидатов, участвовавших в конкурсе, но не ставших победителями и не включенных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отделе государственной службы и противодействия коррупции Министерства, после чего подлежат уничтожению. </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56. Расходы, связанные с участием кандидатов в конкурсе (проезд к месту проведения конкурса и обратно, наем жилого помещения, проживание, пользование услугами средств связи и другие), осуществляются ими за счет собственных средств.</w:t>
      </w:r>
    </w:p>
    <w:p w:rsidR="00A87F38" w:rsidRPr="00A87F38" w:rsidRDefault="00A87F38" w:rsidP="00A87F3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87F38">
        <w:rPr>
          <w:rFonts w:ascii="Times New Roman" w:eastAsia="Times New Roman" w:hAnsi="Times New Roman" w:cs="Times New Roman"/>
          <w:sz w:val="26"/>
          <w:szCs w:val="26"/>
          <w:lang w:eastAsia="ru-RU"/>
        </w:rPr>
        <w:t>57. Решение конкурсной комиссии может быть обжаловано кандидатом в соответствии с законодательством Российской Федерации.</w:t>
      </w:r>
    </w:p>
    <w:p w:rsidR="00A87F38" w:rsidRPr="00A87F38" w:rsidRDefault="00A87F38" w:rsidP="00A87F38">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A87F38" w:rsidRPr="00A87F38" w:rsidRDefault="00A87F38" w:rsidP="00A87F3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87F38" w:rsidRPr="00A87F38" w:rsidRDefault="00A87F38" w:rsidP="00A87F3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87F38" w:rsidRPr="00A87F38" w:rsidRDefault="00A87F38" w:rsidP="00A87F3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87F38" w:rsidRPr="00A87F38" w:rsidRDefault="00A87F38" w:rsidP="00A87F3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D5AF2" w:rsidRDefault="001D5AF2"/>
    <w:sectPr w:rsidR="001D5AF2" w:rsidSect="00A87F38">
      <w:pgSz w:w="11906" w:h="16838"/>
      <w:pgMar w:top="426"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D98"/>
    <w:rsid w:val="001D5AF2"/>
    <w:rsid w:val="00320D98"/>
    <w:rsid w:val="005E71E9"/>
    <w:rsid w:val="00A87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24DD8"/>
  <w15:chartTrackingRefBased/>
  <w15:docId w15:val="{8AEA0107-7E09-4E1C-B73C-2BD73138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583B5233018211D80CC9F1FABFDD596B5986D5D026B44101B4E6CAAB8A9AD81ED9290C4DAA05D916E3AF3F6O8H" TargetMode="External"/><Relationship Id="rId5" Type="http://schemas.openxmlformats.org/officeDocument/2006/relationships/hyperlink" Target="consultantplus://offline/ref=5583B5233018211D80CC9F1FABFDD596B5986D5D026B44101B4E6CAAB8A9AD81ED9290C4DAA05D916E3AF3F6O8H" TargetMode="External"/><Relationship Id="rId4" Type="http://schemas.openxmlformats.org/officeDocument/2006/relationships/hyperlink" Target="consultantplus://offline/ref=5583B5233018211D80CC9F1FABFDD596B5976D5D0B3B13124A1B62AFB0F9F791FBDB9CC2CFF50ECB3937F362691313C95E3D72F7O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3928</Words>
  <Characters>22393</Characters>
  <Application>Microsoft Office Word</Application>
  <DocSecurity>0</DocSecurity>
  <Lines>186</Lines>
  <Paragraphs>52</Paragraphs>
  <ScaleCrop>false</ScaleCrop>
  <Company>SPecialiST RePack</Company>
  <LinksUpToDate>false</LinksUpToDate>
  <CharactersWithSpaces>26269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Арсен</dc:creator>
  <cp:keywords/>
  <dc:description/>
  <cp:lastModifiedBy>Арсен</cp:lastModifiedBy>
  <cp:revision>2</cp:revision>
  <dcterms:created xsi:type="dcterms:W3CDTF">2025-10-09T12:46:00Z</dcterms:created>
  <dcterms:modified xsi:type="dcterms:W3CDTF">2025-10-09T12:47:00Z</dcterms:modified>
</cp:coreProperties>
</file>