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D5CB4" w:rsidRPr="00F703C7" w:rsidTr="003A18B7">
        <w:tc>
          <w:tcPr>
            <w:tcW w:w="10001" w:type="dxa"/>
          </w:tcPr>
          <w:p w:rsidR="00F703C7" w:rsidRDefault="00F703C7" w:rsidP="00F703C7">
            <w:pPr>
              <w:widowControl/>
              <w:tabs>
                <w:tab w:val="left" w:pos="3495"/>
                <w:tab w:val="left" w:pos="78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ПРОЕКТ</w:t>
            </w:r>
            <w:bookmarkStart w:id="0" w:name="_GoBack"/>
            <w:bookmarkEnd w:id="0"/>
          </w:p>
          <w:p w:rsidR="001D5CB4" w:rsidRDefault="00F703C7" w:rsidP="00F703C7">
            <w:pPr>
              <w:widowControl/>
              <w:tabs>
                <w:tab w:val="left" w:pos="3495"/>
                <w:tab w:val="right" w:pos="428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1D5CB4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D1C8A45" wp14:editId="0AF14FE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D5CB4" w:rsidRDefault="00443CAB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269C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B6892" w:rsidRPr="00FB6892" w:rsidRDefault="006B25E5" w:rsidP="00FB6892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     №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>_______________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</w:p>
    <w:p w:rsidR="00756443" w:rsidRDefault="00D17AB6" w:rsidP="00756443">
      <w:pPr>
        <w:pStyle w:val="affc"/>
        <w:ind w:right="-30"/>
        <w:rPr>
          <w:b/>
          <w:bCs/>
          <w:szCs w:val="24"/>
          <w:lang w:val="ru-RU"/>
        </w:rPr>
      </w:pPr>
      <w:r>
        <w:rPr>
          <w:b/>
          <w:iCs/>
          <w:szCs w:val="28"/>
        </w:rPr>
        <w:t>О внесении изменения</w:t>
      </w:r>
      <w:r w:rsidRPr="003F599F">
        <w:rPr>
          <w:b/>
          <w:iCs/>
          <w:szCs w:val="28"/>
        </w:rPr>
        <w:t xml:space="preserve"> в постановление Республиканской службы по тарифам </w:t>
      </w:r>
      <w:r w:rsidR="00FC295B" w:rsidRPr="00FC295B">
        <w:rPr>
          <w:b/>
          <w:iCs/>
          <w:szCs w:val="28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237CEF">
        <w:rPr>
          <w:b/>
          <w:iCs/>
          <w:szCs w:val="28"/>
        </w:rPr>
        <w:t>17</w:t>
      </w:r>
      <w:r>
        <w:rPr>
          <w:b/>
          <w:iCs/>
          <w:szCs w:val="28"/>
        </w:rPr>
        <w:t>.12.</w:t>
      </w:r>
      <w:r w:rsidR="00756443">
        <w:rPr>
          <w:b/>
          <w:iCs/>
          <w:szCs w:val="28"/>
        </w:rPr>
        <w:t>2021 г. №</w:t>
      </w:r>
      <w:r w:rsidR="00FC295B">
        <w:rPr>
          <w:b/>
          <w:iCs/>
          <w:szCs w:val="28"/>
          <w:lang w:val="ru-RU"/>
        </w:rPr>
        <w:t xml:space="preserve"> </w:t>
      </w:r>
      <w:r w:rsidR="00756443">
        <w:rPr>
          <w:b/>
          <w:iCs/>
          <w:szCs w:val="28"/>
        </w:rPr>
        <w:t>1</w:t>
      </w:r>
      <w:r w:rsidR="00756443">
        <w:rPr>
          <w:b/>
          <w:iCs/>
          <w:szCs w:val="28"/>
          <w:lang w:val="ru-RU"/>
        </w:rPr>
        <w:t>18</w:t>
      </w:r>
      <w:r w:rsidRPr="003F599F">
        <w:rPr>
          <w:b/>
          <w:iCs/>
          <w:szCs w:val="28"/>
        </w:rPr>
        <w:t xml:space="preserve"> </w:t>
      </w:r>
      <w:r w:rsidRPr="003047FA">
        <w:rPr>
          <w:b/>
          <w:iCs/>
          <w:szCs w:val="28"/>
        </w:rPr>
        <w:t>«</w:t>
      </w:r>
      <w:r w:rsidRPr="00F359E1">
        <w:rPr>
          <w:b/>
          <w:bCs/>
          <w:szCs w:val="24"/>
        </w:rPr>
        <w:t xml:space="preserve">Об установлении тарифов на услуги </w:t>
      </w:r>
      <w:r w:rsidRPr="004F6FB5">
        <w:rPr>
          <w:b/>
          <w:bCs/>
          <w:szCs w:val="24"/>
        </w:rPr>
        <w:t xml:space="preserve">по </w:t>
      </w:r>
      <w:r w:rsidR="00237CEF">
        <w:rPr>
          <w:b/>
          <w:bCs/>
          <w:szCs w:val="24"/>
          <w:lang w:val="ru-RU"/>
        </w:rPr>
        <w:t>холодному водоснабжению, оказываемые МУП «</w:t>
      </w:r>
      <w:r w:rsidR="00756443">
        <w:rPr>
          <w:b/>
          <w:bCs/>
          <w:szCs w:val="24"/>
          <w:lang w:val="ru-RU"/>
        </w:rPr>
        <w:t xml:space="preserve">Благоустройство» </w:t>
      </w:r>
    </w:p>
    <w:p w:rsidR="00D17AB6" w:rsidRPr="00936DCA" w:rsidRDefault="00756443" w:rsidP="00756443">
      <w:pPr>
        <w:pStyle w:val="affc"/>
        <w:ind w:right="-30"/>
        <w:rPr>
          <w:b/>
          <w:bCs/>
          <w:szCs w:val="24"/>
        </w:rPr>
      </w:pPr>
      <w:r>
        <w:rPr>
          <w:b/>
          <w:bCs/>
          <w:szCs w:val="24"/>
          <w:lang w:val="ru-RU"/>
        </w:rPr>
        <w:t xml:space="preserve">потребителям с. </w:t>
      </w:r>
      <w:proofErr w:type="spellStart"/>
      <w:r>
        <w:rPr>
          <w:b/>
          <w:bCs/>
          <w:szCs w:val="24"/>
          <w:lang w:val="ru-RU"/>
        </w:rPr>
        <w:t>Маджалис</w:t>
      </w:r>
      <w:r w:rsidR="00FC295B">
        <w:rPr>
          <w:b/>
          <w:bCs/>
          <w:szCs w:val="24"/>
          <w:lang w:val="ru-RU"/>
        </w:rPr>
        <w:t>а</w:t>
      </w:r>
      <w:proofErr w:type="spellEnd"/>
      <w:r w:rsidR="003B5D1D">
        <w:rPr>
          <w:b/>
          <w:bCs/>
          <w:szCs w:val="24"/>
          <w:lang w:val="ru-RU"/>
        </w:rPr>
        <w:t>»</w:t>
      </w:r>
    </w:p>
    <w:p w:rsidR="005368B2" w:rsidRPr="00D17AB6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167AC1" w:rsidRPr="0042782A" w:rsidRDefault="00167AC1" w:rsidP="00167AC1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gov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 w:rsidRPr="0042782A">
        <w:rPr>
          <w:sz w:val="28"/>
          <w:szCs w:val="28"/>
        </w:rPr>
        <w:t xml:space="preserve"> 2023, 29 марта, № 0001202303290041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>
        <w:rPr>
          <w:sz w:val="28"/>
          <w:szCs w:val="28"/>
        </w:rPr>
        <w:t xml:space="preserve">2023; </w:t>
      </w:r>
      <w:r w:rsidRPr="0042782A">
        <w:rPr>
          <w:sz w:val="28"/>
          <w:szCs w:val="28"/>
        </w:rPr>
        <w:t>7 марта, № 05002010785),</w:t>
      </w:r>
    </w:p>
    <w:p w:rsidR="001D5CB4" w:rsidRDefault="001D5CB4" w:rsidP="007A4F23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>
        <w:rPr>
          <w:sz w:val="28"/>
          <w:szCs w:val="28"/>
        </w:rPr>
        <w:t>:</w:t>
      </w:r>
    </w:p>
    <w:p w:rsidR="005F75EF" w:rsidRDefault="00C72AAA" w:rsidP="005F75EF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5842E7">
        <w:rPr>
          <w:sz w:val="28"/>
          <w:szCs w:val="28"/>
        </w:rPr>
        <w:br/>
      </w:r>
      <w:r w:rsidR="00237CEF">
        <w:rPr>
          <w:iCs/>
          <w:sz w:val="28"/>
          <w:szCs w:val="28"/>
        </w:rPr>
        <w:t>МУП «</w:t>
      </w:r>
      <w:r w:rsidR="00756443">
        <w:rPr>
          <w:iCs/>
          <w:sz w:val="28"/>
          <w:szCs w:val="28"/>
        </w:rPr>
        <w:t>Благоустройство</w:t>
      </w:r>
      <w:r w:rsidR="00237CEF">
        <w:rPr>
          <w:iCs/>
          <w:sz w:val="28"/>
          <w:szCs w:val="28"/>
        </w:rPr>
        <w:t>»</w:t>
      </w:r>
      <w:r w:rsidRPr="003047FA">
        <w:rPr>
          <w:iCs/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B25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</w:t>
      </w:r>
      <w:r w:rsidR="00237CEF">
        <w:rPr>
          <w:sz w:val="28"/>
          <w:szCs w:val="28"/>
        </w:rPr>
        <w:t>тарифов 2022</w:t>
      </w:r>
      <w:r w:rsidRPr="009805C3">
        <w:rPr>
          <w:sz w:val="28"/>
          <w:szCs w:val="28"/>
        </w:rPr>
        <w:t>-20</w:t>
      </w:r>
      <w:r w:rsidR="00237CEF">
        <w:rPr>
          <w:sz w:val="28"/>
          <w:szCs w:val="28"/>
        </w:rPr>
        <w:t>24</w:t>
      </w:r>
      <w:r w:rsidRPr="009805C3">
        <w:rPr>
          <w:sz w:val="28"/>
          <w:szCs w:val="28"/>
        </w:rPr>
        <w:t xml:space="preserve"> гг.</w:t>
      </w:r>
    </w:p>
    <w:p w:rsidR="004C0211" w:rsidRPr="005F75EF" w:rsidRDefault="004C0211" w:rsidP="005F75EF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F75EF">
        <w:rPr>
          <w:bCs/>
          <w:sz w:val="28"/>
        </w:rPr>
        <w:t xml:space="preserve">Внести в постановление Республиканской службы по тарифам </w:t>
      </w:r>
      <w:r w:rsidR="00FC295B" w:rsidRPr="005F75EF">
        <w:rPr>
          <w:iCs/>
          <w:szCs w:val="28"/>
        </w:rPr>
        <w:t>Республики Дагестан</w:t>
      </w:r>
      <w:r w:rsidRPr="005F75EF">
        <w:rPr>
          <w:bCs/>
          <w:sz w:val="28"/>
        </w:rPr>
        <w:t xml:space="preserve"> от </w:t>
      </w:r>
      <w:r w:rsidR="00237CEF" w:rsidRPr="005F75EF">
        <w:rPr>
          <w:bCs/>
          <w:sz w:val="28"/>
        </w:rPr>
        <w:t>17</w:t>
      </w:r>
      <w:r w:rsidR="0096068B" w:rsidRPr="005F75EF">
        <w:rPr>
          <w:bCs/>
          <w:sz w:val="28"/>
        </w:rPr>
        <w:t>.12.</w:t>
      </w:r>
      <w:r w:rsidR="00237CEF" w:rsidRPr="005F75EF">
        <w:rPr>
          <w:bCs/>
          <w:sz w:val="28"/>
        </w:rPr>
        <w:t>2021</w:t>
      </w:r>
      <w:r w:rsidRPr="005F75EF">
        <w:rPr>
          <w:bCs/>
          <w:sz w:val="28"/>
        </w:rPr>
        <w:t xml:space="preserve"> </w:t>
      </w:r>
      <w:r w:rsidR="00756443" w:rsidRPr="005F75EF">
        <w:rPr>
          <w:bCs/>
          <w:sz w:val="28"/>
        </w:rPr>
        <w:t>г. № 118</w:t>
      </w:r>
      <w:r w:rsidRPr="005F75EF">
        <w:rPr>
          <w:bCs/>
          <w:sz w:val="28"/>
        </w:rPr>
        <w:t xml:space="preserve"> «</w:t>
      </w:r>
      <w:r w:rsidRPr="005F75EF">
        <w:rPr>
          <w:iCs/>
          <w:sz w:val="28"/>
          <w:szCs w:val="28"/>
        </w:rPr>
        <w:t xml:space="preserve">Об установлении тарифов на услуги по </w:t>
      </w:r>
      <w:r w:rsidR="00237CEF" w:rsidRPr="005F75EF">
        <w:rPr>
          <w:iCs/>
          <w:sz w:val="28"/>
          <w:szCs w:val="28"/>
        </w:rPr>
        <w:t>холодному водоснабжению, оказываемые МУП «</w:t>
      </w:r>
      <w:r w:rsidR="00EC60A5" w:rsidRPr="005F75EF">
        <w:rPr>
          <w:iCs/>
          <w:sz w:val="28"/>
          <w:szCs w:val="28"/>
        </w:rPr>
        <w:t>Благоустройство</w:t>
      </w:r>
      <w:r w:rsidR="00237CEF" w:rsidRPr="005F75EF">
        <w:rPr>
          <w:iCs/>
          <w:sz w:val="28"/>
          <w:szCs w:val="28"/>
        </w:rPr>
        <w:t xml:space="preserve">» потребителям </w:t>
      </w:r>
      <w:proofErr w:type="spellStart"/>
      <w:r w:rsidR="00756443" w:rsidRPr="005F75EF">
        <w:rPr>
          <w:iCs/>
          <w:sz w:val="28"/>
          <w:szCs w:val="28"/>
        </w:rPr>
        <w:t>с.Маджалис</w:t>
      </w:r>
      <w:r w:rsidR="00FC295B" w:rsidRPr="005F75EF">
        <w:rPr>
          <w:iCs/>
          <w:sz w:val="28"/>
          <w:szCs w:val="28"/>
        </w:rPr>
        <w:t>а</w:t>
      </w:r>
      <w:proofErr w:type="spellEnd"/>
      <w:r w:rsidR="00841044" w:rsidRPr="005F75EF">
        <w:rPr>
          <w:iCs/>
          <w:sz w:val="28"/>
          <w:szCs w:val="28"/>
        </w:rPr>
        <w:t xml:space="preserve"> </w:t>
      </w:r>
      <w:r w:rsidR="00841044" w:rsidRPr="005F75EF">
        <w:rPr>
          <w:sz w:val="28"/>
          <w:szCs w:val="28"/>
        </w:rPr>
        <w:t xml:space="preserve">(Зарегистрировано </w:t>
      </w:r>
      <w:r w:rsidR="001B5C86" w:rsidRPr="005F75EF">
        <w:rPr>
          <w:sz w:val="28"/>
          <w:szCs w:val="28"/>
        </w:rPr>
        <w:t xml:space="preserve">в Министерстве юстиции Республики Дагестан </w:t>
      </w:r>
      <w:r w:rsidR="00841044" w:rsidRPr="005F75EF">
        <w:rPr>
          <w:sz w:val="28"/>
          <w:szCs w:val="28"/>
        </w:rPr>
        <w:t>24.12.2021</w:t>
      </w:r>
      <w:r w:rsidR="001B5C86" w:rsidRPr="005F75EF">
        <w:rPr>
          <w:sz w:val="28"/>
          <w:szCs w:val="28"/>
        </w:rPr>
        <w:t>, регистрационный номер</w:t>
      </w:r>
      <w:r w:rsidR="00841044" w:rsidRPr="005F75EF">
        <w:rPr>
          <w:sz w:val="28"/>
          <w:szCs w:val="28"/>
        </w:rPr>
        <w:t xml:space="preserve"> №</w:t>
      </w:r>
      <w:r w:rsidR="001B5C86" w:rsidRPr="005F75EF">
        <w:rPr>
          <w:sz w:val="28"/>
          <w:szCs w:val="28"/>
        </w:rPr>
        <w:t xml:space="preserve"> </w:t>
      </w:r>
      <w:r w:rsidR="00841044" w:rsidRPr="005F75EF">
        <w:rPr>
          <w:sz w:val="28"/>
          <w:szCs w:val="28"/>
        </w:rPr>
        <w:t>5864)</w:t>
      </w:r>
      <w:r w:rsidRPr="005F75EF">
        <w:rPr>
          <w:sz w:val="28"/>
          <w:szCs w:val="28"/>
        </w:rPr>
        <w:t xml:space="preserve">, </w:t>
      </w:r>
      <w:r w:rsidRPr="005F75EF">
        <w:rPr>
          <w:bCs/>
          <w:sz w:val="28"/>
        </w:rPr>
        <w:t>следующее изменение:</w:t>
      </w:r>
    </w:p>
    <w:p w:rsidR="00C36EDA" w:rsidRDefault="00C36EDA" w:rsidP="00C36ED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указанного постановления изложить в следующей редакции:</w:t>
      </w:r>
    </w:p>
    <w:p w:rsidR="00C36EDA" w:rsidRPr="00FB1E47" w:rsidRDefault="00C36EDA" w:rsidP="00C36EDA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B1E47">
        <w:rPr>
          <w:sz w:val="28"/>
          <w:szCs w:val="28"/>
        </w:rPr>
        <w:t xml:space="preserve">Установить и ввести в действие тарифы </w:t>
      </w:r>
      <w:r w:rsidRPr="00723F96">
        <w:rPr>
          <w:sz w:val="28"/>
          <w:szCs w:val="28"/>
        </w:rPr>
        <w:t xml:space="preserve">на услуги </w:t>
      </w:r>
      <w:r w:rsidRPr="004F6FB5">
        <w:rPr>
          <w:sz w:val="28"/>
          <w:szCs w:val="28"/>
        </w:rPr>
        <w:t xml:space="preserve">по </w:t>
      </w:r>
      <w:r w:rsidR="00237CEF">
        <w:rPr>
          <w:sz w:val="28"/>
          <w:szCs w:val="28"/>
        </w:rPr>
        <w:t>холодному водоснабжению</w:t>
      </w:r>
      <w:r w:rsidRPr="00F359E1">
        <w:rPr>
          <w:sz w:val="28"/>
          <w:szCs w:val="28"/>
        </w:rPr>
        <w:t>, оказываемые</w:t>
      </w:r>
      <w:r w:rsidR="00237CEF">
        <w:rPr>
          <w:iCs/>
          <w:sz w:val="28"/>
          <w:szCs w:val="28"/>
        </w:rPr>
        <w:t xml:space="preserve"> МУП «</w:t>
      </w:r>
      <w:r w:rsidR="00756443">
        <w:rPr>
          <w:iCs/>
          <w:sz w:val="28"/>
          <w:szCs w:val="28"/>
        </w:rPr>
        <w:t>Благоустройство</w:t>
      </w:r>
      <w:r w:rsidR="00237CEF">
        <w:rPr>
          <w:iCs/>
          <w:sz w:val="28"/>
          <w:szCs w:val="28"/>
        </w:rPr>
        <w:t xml:space="preserve">» потребителям </w:t>
      </w:r>
      <w:r w:rsidR="006B25E5">
        <w:rPr>
          <w:iCs/>
          <w:sz w:val="28"/>
          <w:szCs w:val="28"/>
        </w:rPr>
        <w:br/>
      </w:r>
      <w:r w:rsidR="00756443">
        <w:rPr>
          <w:iCs/>
          <w:sz w:val="28"/>
          <w:szCs w:val="28"/>
        </w:rPr>
        <w:t>с.</w:t>
      </w:r>
      <w:r w:rsidR="006B25E5">
        <w:rPr>
          <w:iCs/>
          <w:sz w:val="28"/>
          <w:szCs w:val="28"/>
        </w:rPr>
        <w:t xml:space="preserve"> </w:t>
      </w:r>
      <w:proofErr w:type="spellStart"/>
      <w:r w:rsidR="00756443">
        <w:rPr>
          <w:iCs/>
          <w:sz w:val="28"/>
          <w:szCs w:val="28"/>
        </w:rPr>
        <w:t>Маджалис</w:t>
      </w:r>
      <w:proofErr w:type="spellEnd"/>
      <w:r>
        <w:rPr>
          <w:sz w:val="28"/>
          <w:szCs w:val="28"/>
        </w:rPr>
        <w:t>,</w:t>
      </w:r>
      <w:r w:rsidRPr="001044CA">
        <w:rPr>
          <w:sz w:val="28"/>
          <w:szCs w:val="28"/>
        </w:rPr>
        <w:t xml:space="preserve"> в следующих размерах (в руб. за 1 куб.</w:t>
      </w:r>
      <w:r w:rsidR="00637D35">
        <w:rPr>
          <w:sz w:val="28"/>
          <w:szCs w:val="28"/>
        </w:rPr>
        <w:t xml:space="preserve"> м воды</w:t>
      </w:r>
      <w:r w:rsidRPr="001044CA">
        <w:rPr>
          <w:sz w:val="28"/>
          <w:szCs w:val="28"/>
        </w:rPr>
        <w:t>)</w:t>
      </w:r>
      <w:r w:rsidR="00637D35">
        <w:rPr>
          <w:sz w:val="28"/>
          <w:szCs w:val="28"/>
        </w:rPr>
        <w:t>*</w:t>
      </w:r>
      <w:r w:rsidRPr="00FB1E47">
        <w:rPr>
          <w:sz w:val="28"/>
          <w:szCs w:val="28"/>
        </w:rPr>
        <w:t xml:space="preserve">: </w:t>
      </w:r>
    </w:p>
    <w:p w:rsidR="00C36EDA" w:rsidRPr="00C36EDA" w:rsidRDefault="00237CEF" w:rsidP="006B25E5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443">
        <w:rPr>
          <w:rFonts w:ascii="Times New Roman" w:hAnsi="Times New Roman" w:cs="Times New Roman"/>
          <w:sz w:val="28"/>
          <w:szCs w:val="28"/>
          <w:lang w:val="ru-RU"/>
        </w:rPr>
        <w:t>г. – 7,99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6B25E5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01.07.2022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>
        <w:rPr>
          <w:rFonts w:ascii="Times New Roman" w:hAnsi="Times New Roman" w:cs="Times New Roman"/>
          <w:sz w:val="28"/>
          <w:szCs w:val="28"/>
          <w:lang w:val="ru-RU"/>
        </w:rPr>
        <w:t>30.11.2022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756443">
        <w:rPr>
          <w:rFonts w:ascii="Times New Roman" w:hAnsi="Times New Roman" w:cs="Times New Roman"/>
          <w:sz w:val="28"/>
          <w:szCs w:val="28"/>
          <w:lang w:val="ru-RU"/>
        </w:rPr>
        <w:t>8,04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6B25E5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01.12.2022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31.12.2023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443">
        <w:rPr>
          <w:rFonts w:ascii="Times New Roman" w:hAnsi="Times New Roman" w:cs="Times New Roman"/>
          <w:sz w:val="28"/>
          <w:szCs w:val="28"/>
          <w:lang w:val="ru-RU"/>
        </w:rPr>
        <w:t>г. – 8,54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Pr="00C36EDA" w:rsidRDefault="005F7F2A" w:rsidP="006B25E5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756443">
        <w:rPr>
          <w:rFonts w:ascii="Times New Roman" w:hAnsi="Times New Roman" w:cs="Times New Roman"/>
          <w:sz w:val="28"/>
          <w:szCs w:val="28"/>
          <w:lang w:val="ru-RU"/>
        </w:rPr>
        <w:t>8,</w:t>
      </w:r>
      <w:r w:rsidR="006935E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564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Pr="00C36EDA" w:rsidRDefault="00C36EDA" w:rsidP="006B25E5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C36ED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 xml:space="preserve"> 01.07.2024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240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37D35">
        <w:rPr>
          <w:rFonts w:ascii="Times New Roman" w:hAnsi="Times New Roman" w:cs="Times New Roman"/>
          <w:sz w:val="28"/>
          <w:szCs w:val="28"/>
          <w:lang w:val="ru-RU"/>
        </w:rPr>
        <w:t>8,96</w:t>
      </w:r>
      <w:r w:rsidR="00314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AC1">
        <w:rPr>
          <w:rFonts w:ascii="Times New Roman" w:hAnsi="Times New Roman" w:cs="Times New Roman"/>
          <w:sz w:val="28"/>
          <w:szCs w:val="28"/>
          <w:lang w:val="ru-RU"/>
        </w:rPr>
        <w:t>руб.»</w:t>
      </w:r>
    </w:p>
    <w:p w:rsidR="00563942" w:rsidRPr="003865E4" w:rsidRDefault="00EE7A30" w:rsidP="00AF036A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167AC1" w:rsidRPr="00167A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584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167A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6CB1" w:rsidRDefault="003838AE" w:rsidP="00196CB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1D5CB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1D5CB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6B25E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637D35" w:rsidRDefault="00637D35" w:rsidP="0063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37D35" w:rsidRPr="00657B52" w:rsidRDefault="00637D35" w:rsidP="0063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7B52">
        <w:rPr>
          <w:rFonts w:ascii="Times New Roman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657B52">
        <w:rPr>
          <w:rFonts w:ascii="Times New Roman" w:hAnsi="Times New Roman" w:cs="Times New Roman"/>
          <w:sz w:val="20"/>
          <w:szCs w:val="20"/>
        </w:rPr>
        <w:t>II</w:t>
      </w:r>
      <w:r w:rsidRPr="00657B52">
        <w:rPr>
          <w:rFonts w:ascii="Times New Roman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637D35" w:rsidRPr="00196CB1" w:rsidRDefault="00637D35" w:rsidP="00196CB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6B25E5" w:rsidRDefault="006B25E5" w:rsidP="001D5CB4">
      <w:pPr>
        <w:widowControl/>
        <w:spacing w:after="0" w:line="240" w:lineRule="auto"/>
        <w:jc w:val="both"/>
        <w:rPr>
          <w:sz w:val="20"/>
          <w:szCs w:val="20"/>
          <w:lang w:val="ru-RU"/>
        </w:rPr>
      </w:pPr>
    </w:p>
    <w:p w:rsidR="006B25E5" w:rsidRDefault="006B25E5" w:rsidP="001D5CB4">
      <w:pPr>
        <w:widowControl/>
        <w:spacing w:after="0" w:line="240" w:lineRule="auto"/>
        <w:jc w:val="both"/>
        <w:rPr>
          <w:sz w:val="20"/>
          <w:szCs w:val="20"/>
          <w:lang w:val="ru-RU"/>
        </w:rPr>
      </w:pPr>
    </w:p>
    <w:p w:rsidR="00167AC1" w:rsidRDefault="00167AC1" w:rsidP="001D5CB4">
      <w:pPr>
        <w:widowControl/>
        <w:spacing w:after="0" w:line="240" w:lineRule="auto"/>
        <w:jc w:val="both"/>
        <w:rPr>
          <w:sz w:val="20"/>
          <w:szCs w:val="20"/>
          <w:lang w:val="ru-RU"/>
        </w:rPr>
      </w:pPr>
    </w:p>
    <w:p w:rsidR="001D5CB4" w:rsidRDefault="006B25E5" w:rsidP="006B25E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1D5C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</w:t>
      </w:r>
      <w:r w:rsidR="00167AC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67AC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М.Шихалиев</w:t>
      </w:r>
      <w:proofErr w:type="spellEnd"/>
    </w:p>
    <w:p w:rsidR="00E3571E" w:rsidRDefault="00E3571E" w:rsidP="001D5C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96068B">
      <w:headerReference w:type="default" r:id="rId10"/>
      <w:pgSz w:w="11920" w:h="16840"/>
      <w:pgMar w:top="567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39" w:rsidRDefault="00DC4C39">
      <w:pPr>
        <w:spacing w:after="0" w:line="240" w:lineRule="auto"/>
      </w:pPr>
      <w:r>
        <w:separator/>
      </w:r>
    </w:p>
  </w:endnote>
  <w:endnote w:type="continuationSeparator" w:id="0">
    <w:p w:rsidR="00DC4C39" w:rsidRDefault="00DC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39" w:rsidRDefault="00DC4C39">
      <w:pPr>
        <w:spacing w:after="0" w:line="240" w:lineRule="auto"/>
      </w:pPr>
      <w:r>
        <w:separator/>
      </w:r>
    </w:p>
  </w:footnote>
  <w:footnote w:type="continuationSeparator" w:id="0">
    <w:p w:rsidR="00DC4C39" w:rsidRDefault="00DC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4F0"/>
    <w:rsid w:val="00080572"/>
    <w:rsid w:val="00082C68"/>
    <w:rsid w:val="000848FC"/>
    <w:rsid w:val="00084A0C"/>
    <w:rsid w:val="00087D8F"/>
    <w:rsid w:val="0009524C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7E5D"/>
    <w:rsid w:val="000E4B56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4741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208B"/>
    <w:rsid w:val="00167AC1"/>
    <w:rsid w:val="00170051"/>
    <w:rsid w:val="00171731"/>
    <w:rsid w:val="00171C63"/>
    <w:rsid w:val="00172BB8"/>
    <w:rsid w:val="001764BF"/>
    <w:rsid w:val="001853B4"/>
    <w:rsid w:val="00186BDE"/>
    <w:rsid w:val="00191015"/>
    <w:rsid w:val="00195AA9"/>
    <w:rsid w:val="00196718"/>
    <w:rsid w:val="00196CB1"/>
    <w:rsid w:val="00197695"/>
    <w:rsid w:val="001A12A8"/>
    <w:rsid w:val="001A38F6"/>
    <w:rsid w:val="001A5512"/>
    <w:rsid w:val="001B024C"/>
    <w:rsid w:val="001B0FDF"/>
    <w:rsid w:val="001B152B"/>
    <w:rsid w:val="001B191B"/>
    <w:rsid w:val="001B5C86"/>
    <w:rsid w:val="001C1678"/>
    <w:rsid w:val="001C502B"/>
    <w:rsid w:val="001C60A9"/>
    <w:rsid w:val="001D037B"/>
    <w:rsid w:val="001D1E12"/>
    <w:rsid w:val="001D2FF6"/>
    <w:rsid w:val="001D5223"/>
    <w:rsid w:val="001D57E6"/>
    <w:rsid w:val="001D5CB4"/>
    <w:rsid w:val="001E043A"/>
    <w:rsid w:val="001E1F5F"/>
    <w:rsid w:val="001F08F7"/>
    <w:rsid w:val="001F390A"/>
    <w:rsid w:val="001F5BC7"/>
    <w:rsid w:val="00201B83"/>
    <w:rsid w:val="00202316"/>
    <w:rsid w:val="00204A43"/>
    <w:rsid w:val="002050B6"/>
    <w:rsid w:val="00222E29"/>
    <w:rsid w:val="00225702"/>
    <w:rsid w:val="0023386E"/>
    <w:rsid w:val="0023487B"/>
    <w:rsid w:val="00235AA6"/>
    <w:rsid w:val="00235CA3"/>
    <w:rsid w:val="00235CCE"/>
    <w:rsid w:val="00237C56"/>
    <w:rsid w:val="00237CEF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4F7C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2BDD"/>
    <w:rsid w:val="0036527D"/>
    <w:rsid w:val="00374250"/>
    <w:rsid w:val="003745E6"/>
    <w:rsid w:val="0038137B"/>
    <w:rsid w:val="00382D54"/>
    <w:rsid w:val="003838AE"/>
    <w:rsid w:val="00384B1F"/>
    <w:rsid w:val="0038524F"/>
    <w:rsid w:val="003865E4"/>
    <w:rsid w:val="00390BFA"/>
    <w:rsid w:val="0039125E"/>
    <w:rsid w:val="003923F9"/>
    <w:rsid w:val="00395545"/>
    <w:rsid w:val="003A14C8"/>
    <w:rsid w:val="003A4565"/>
    <w:rsid w:val="003A61D6"/>
    <w:rsid w:val="003B18A7"/>
    <w:rsid w:val="003B2CE2"/>
    <w:rsid w:val="003B4B74"/>
    <w:rsid w:val="003B5D1D"/>
    <w:rsid w:val="003B7602"/>
    <w:rsid w:val="003C1D29"/>
    <w:rsid w:val="003C435D"/>
    <w:rsid w:val="003D03FE"/>
    <w:rsid w:val="003D2555"/>
    <w:rsid w:val="003E06EA"/>
    <w:rsid w:val="003E078A"/>
    <w:rsid w:val="003E3845"/>
    <w:rsid w:val="003E4CB5"/>
    <w:rsid w:val="003E695A"/>
    <w:rsid w:val="003E6F65"/>
    <w:rsid w:val="003F21A2"/>
    <w:rsid w:val="004001D3"/>
    <w:rsid w:val="00400614"/>
    <w:rsid w:val="00403EE4"/>
    <w:rsid w:val="00406F0D"/>
    <w:rsid w:val="004116E2"/>
    <w:rsid w:val="00413576"/>
    <w:rsid w:val="00415872"/>
    <w:rsid w:val="00415C11"/>
    <w:rsid w:val="00416EF3"/>
    <w:rsid w:val="0042250D"/>
    <w:rsid w:val="0043681C"/>
    <w:rsid w:val="00442B74"/>
    <w:rsid w:val="0044311D"/>
    <w:rsid w:val="00443CAB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F6A6A"/>
    <w:rsid w:val="005011E8"/>
    <w:rsid w:val="00523956"/>
    <w:rsid w:val="00535E27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842E7"/>
    <w:rsid w:val="005963C2"/>
    <w:rsid w:val="005A583E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5F75EF"/>
    <w:rsid w:val="005F7F2A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6D4A"/>
    <w:rsid w:val="00637D35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35EE"/>
    <w:rsid w:val="00694D84"/>
    <w:rsid w:val="00695EC4"/>
    <w:rsid w:val="006A0FE3"/>
    <w:rsid w:val="006A3355"/>
    <w:rsid w:val="006A4343"/>
    <w:rsid w:val="006B25E5"/>
    <w:rsid w:val="006B5E5A"/>
    <w:rsid w:val="006B6838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20F9B"/>
    <w:rsid w:val="0073505E"/>
    <w:rsid w:val="007369A5"/>
    <w:rsid w:val="007521A7"/>
    <w:rsid w:val="00756249"/>
    <w:rsid w:val="00756443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0240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5742"/>
    <w:rsid w:val="00825A51"/>
    <w:rsid w:val="00841044"/>
    <w:rsid w:val="008541B5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0754"/>
    <w:rsid w:val="00936462"/>
    <w:rsid w:val="00937C25"/>
    <w:rsid w:val="00937D5A"/>
    <w:rsid w:val="00945300"/>
    <w:rsid w:val="00947C90"/>
    <w:rsid w:val="00947CDA"/>
    <w:rsid w:val="00950E7D"/>
    <w:rsid w:val="009514B6"/>
    <w:rsid w:val="00951CA0"/>
    <w:rsid w:val="0096068B"/>
    <w:rsid w:val="00962362"/>
    <w:rsid w:val="009668FE"/>
    <w:rsid w:val="00971B46"/>
    <w:rsid w:val="00971B8C"/>
    <w:rsid w:val="009742C1"/>
    <w:rsid w:val="00975BF6"/>
    <w:rsid w:val="00976636"/>
    <w:rsid w:val="0098318D"/>
    <w:rsid w:val="009855A1"/>
    <w:rsid w:val="00985839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76B65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C04177"/>
    <w:rsid w:val="00C05869"/>
    <w:rsid w:val="00C072DF"/>
    <w:rsid w:val="00C11E2C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EDA"/>
    <w:rsid w:val="00C41A3B"/>
    <w:rsid w:val="00C43A46"/>
    <w:rsid w:val="00C453A6"/>
    <w:rsid w:val="00C50047"/>
    <w:rsid w:val="00C536F1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5A3B"/>
    <w:rsid w:val="00CF7161"/>
    <w:rsid w:val="00D0593C"/>
    <w:rsid w:val="00D07459"/>
    <w:rsid w:val="00D078E6"/>
    <w:rsid w:val="00D175B1"/>
    <w:rsid w:val="00D17AB6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63F0"/>
    <w:rsid w:val="00D97D7F"/>
    <w:rsid w:val="00DA2F8C"/>
    <w:rsid w:val="00DB1340"/>
    <w:rsid w:val="00DB4091"/>
    <w:rsid w:val="00DC04C5"/>
    <w:rsid w:val="00DC4C39"/>
    <w:rsid w:val="00DD24F3"/>
    <w:rsid w:val="00DD26DE"/>
    <w:rsid w:val="00DE28CF"/>
    <w:rsid w:val="00DE2E25"/>
    <w:rsid w:val="00DE5C05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61A6"/>
    <w:rsid w:val="00E903E8"/>
    <w:rsid w:val="00E90F1B"/>
    <w:rsid w:val="00E94AB3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C60A5"/>
    <w:rsid w:val="00ED246D"/>
    <w:rsid w:val="00ED2CCE"/>
    <w:rsid w:val="00ED2FD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3C7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A1F9A"/>
    <w:rsid w:val="00FA2129"/>
    <w:rsid w:val="00FA5824"/>
    <w:rsid w:val="00FB2A61"/>
    <w:rsid w:val="00FB3D44"/>
    <w:rsid w:val="00FB57A7"/>
    <w:rsid w:val="00FB6892"/>
    <w:rsid w:val="00FC295B"/>
    <w:rsid w:val="00FC699E"/>
    <w:rsid w:val="00FD0585"/>
    <w:rsid w:val="00FD4A3B"/>
    <w:rsid w:val="00FD71EB"/>
    <w:rsid w:val="00FD76FA"/>
    <w:rsid w:val="00FD7BAC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B594A"/>
  <w15:docId w15:val="{677E0200-949B-4FE0-816B-7109872C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5159-62E9-475F-BE6B-363EF973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2023-11-20T11:43:00Z</cp:lastPrinted>
  <dcterms:created xsi:type="dcterms:W3CDTF">2023-11-16T14:27:00Z</dcterms:created>
  <dcterms:modified xsi:type="dcterms:W3CDTF">2023-11-20T13:05:00Z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