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B73DFC" w:rsidRPr="00B73DFC" w:rsidTr="000030F5">
        <w:tc>
          <w:tcPr>
            <w:tcW w:w="10001" w:type="dxa"/>
          </w:tcPr>
          <w:p w:rsidR="00B73DFC" w:rsidRPr="00F86C02" w:rsidRDefault="00206B2D" w:rsidP="00206B2D">
            <w:pPr>
              <w:tabs>
                <w:tab w:val="left" w:pos="3165"/>
                <w:tab w:val="right" w:pos="978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ab/>
            </w:r>
            <w:bookmarkStart w:id="0" w:name="_GoBack"/>
            <w:bookmarkEnd w:id="0"/>
            <w:r w:rsidR="00B73DFC" w:rsidRPr="00F86C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</w:t>
            </w:r>
          </w:p>
          <w:p w:rsidR="00B73DFC" w:rsidRPr="00B73DFC" w:rsidRDefault="00B73DFC" w:rsidP="00B73DF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3D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73DFC" w:rsidRPr="00B73DFC" w:rsidRDefault="00B73DFC" w:rsidP="00B73DF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B73DFC" w:rsidRPr="00B73DFC" w:rsidRDefault="00B73DFC" w:rsidP="00B73DFC">
            <w:pPr>
              <w:spacing w:after="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B73DFC" w:rsidRPr="00B73DFC" w:rsidRDefault="00B73DFC" w:rsidP="00B73DFC">
            <w:pPr>
              <w:spacing w:after="0" w:line="254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:rsidR="00B73DFC" w:rsidRPr="00B73DFC" w:rsidRDefault="00B73DFC" w:rsidP="00B73DFC">
            <w:pPr>
              <w:spacing w:after="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eastAsia="ru-RU"/>
              </w:rPr>
            </w:pPr>
          </w:p>
          <w:p w:rsidR="00B73DFC" w:rsidRPr="00B73DFC" w:rsidRDefault="00B73DFC" w:rsidP="00B7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B73DFC" w:rsidRPr="00B73DFC" w:rsidRDefault="00B73DFC" w:rsidP="00B7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B73DFC" w:rsidRPr="00B73DFC" w:rsidRDefault="00B73DFC" w:rsidP="00B7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B73DFC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МИНИСТЕРСТВО ЭНЕРГЕТИКИ И ТАРИФОВ</w:t>
            </w:r>
          </w:p>
          <w:p w:rsidR="00B73DFC" w:rsidRPr="00B73DFC" w:rsidRDefault="00B73DFC" w:rsidP="00B73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B73DFC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РЕСПУБЛИКИ ДАГЕСТАН</w:t>
            </w:r>
          </w:p>
          <w:p w:rsidR="00B73DFC" w:rsidRPr="00B73DFC" w:rsidRDefault="00B73DFC" w:rsidP="00B73DFC">
            <w:pPr>
              <w:keepNext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D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B752D" id="Прямая соединительная линия 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dFpwp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:rsidR="00B73DFC" w:rsidRPr="00B73DFC" w:rsidRDefault="00B73DFC" w:rsidP="00B7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73DFC" w:rsidRPr="00B73DFC" w:rsidRDefault="00B73DFC" w:rsidP="00B7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DFC" w:rsidRPr="00B73DFC" w:rsidRDefault="00B73DFC" w:rsidP="00B73DFC">
      <w:pPr>
        <w:spacing w:after="0" w:line="25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DFC">
        <w:rPr>
          <w:rFonts w:ascii="Times New Roman" w:eastAsia="Calibri" w:hAnsi="Times New Roman" w:cs="Times New Roman"/>
          <w:sz w:val="26"/>
          <w:szCs w:val="26"/>
          <w:lang w:eastAsia="ru-RU"/>
        </w:rPr>
        <w:t>«_____» ________________ 2023 г.</w:t>
      </w:r>
      <w:r w:rsidRPr="00B73DFC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B73DFC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</w:t>
      </w:r>
      <w:r w:rsidRPr="00B73DFC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                   № _______________</w:t>
      </w:r>
      <w:r w:rsidRPr="00B73D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B73DFC" w:rsidRPr="00B73DFC" w:rsidRDefault="00B73DFC" w:rsidP="00B73D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73DFC" w:rsidRPr="00B73DFC" w:rsidRDefault="00B73DFC" w:rsidP="00B73DF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 Махачкала</w:t>
      </w:r>
    </w:p>
    <w:p w:rsidR="00B73DFC" w:rsidRPr="00B73DFC" w:rsidRDefault="00B73DFC" w:rsidP="00B73DFC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</w:pPr>
      <w:r w:rsidRPr="00B73DF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:rsidR="00B73DFC" w:rsidRPr="00B73DFC" w:rsidRDefault="00B73DFC" w:rsidP="00B73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B73DF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внесении изменений в приказ Министерства энергетики и тарифов Республики Дагестан от 18.11.2022 г.  № 45-ОД–167/22 «Об установлении тарифов на услуги по холодному водоснабжению, оказываемые </w:t>
      </w:r>
      <w:r w:rsidR="00206B2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br/>
      </w:r>
      <w:r w:rsidRPr="00B73DF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ООО </w:t>
      </w:r>
      <w:r w:rsidRPr="00B73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«Махачкала ресурс-сервис</w:t>
      </w:r>
      <w:r w:rsidRPr="00B73D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73DF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потребителям </w:t>
      </w:r>
      <w:r w:rsidRPr="00B73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 Махачкал</w:t>
      </w:r>
      <w:r w:rsidR="00B911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</w:t>
      </w:r>
      <w:r w:rsidRPr="00B73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B73DFC" w:rsidRPr="00B73DFC" w:rsidRDefault="00B73DFC" w:rsidP="00B7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6C02" w:rsidRPr="00F86C02" w:rsidRDefault="00B73DFC" w:rsidP="00F86C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7 декабря 2011 года № 416-ФЗ 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водоотведения» (Собрание законодательства Российской Федерации, 2013, 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20, ст. 2500; Официальный интернет-портал правовой информации (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</w:t>
      </w:r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86C02" w:rsidRPr="00F86C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86C02" w:rsidRPr="00F86C02">
        <w:rPr>
          <w:rFonts w:ascii="Times New Roman" w:eastAsia="Times New Roman" w:hAnsi="Times New Roman" w:cs="Times New Roman"/>
          <w:sz w:val="28"/>
          <w:szCs w:val="28"/>
          <w:lang w:eastAsia="ru-RU"/>
        </w:rPr>
        <w:t>), 2022, 9 апреля, № 05002008681; 2023; 7 марта, № 05002010785),</w:t>
      </w:r>
    </w:p>
    <w:p w:rsidR="00B73DFC" w:rsidRPr="00B73DFC" w:rsidRDefault="00B73DFC" w:rsidP="00F86C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3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B73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B73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Произвести корректировку производственной программы 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ООО «Махачкала ресурс-сервис» на 2024 год долгосрочного периода 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2023-2025 гг.      </w:t>
      </w:r>
    </w:p>
    <w:p w:rsidR="00B73DFC" w:rsidRPr="00B73DFC" w:rsidRDefault="00B73DFC" w:rsidP="00B73DFC">
      <w:pPr>
        <w:tabs>
          <w:tab w:val="left" w:pos="1134"/>
        </w:tabs>
        <w:spacing w:after="0" w:line="1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в приказ Министерства энергетики и тарифов Республики Дагестан от 18.11.2022 г. № 45-ОД-167/22 «Об установлении тарифов на услуги по холодному водоснабжению, оказ</w:t>
      </w:r>
      <w:r w:rsidR="00482A48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ываемые ООО «Махачкала ресурс-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сервис» потребителям г.</w:t>
      </w:r>
      <w:r w:rsidR="0048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Махачкал</w:t>
      </w:r>
      <w:r w:rsidR="00482A4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73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зарегистрировано в Министерстве юстиции Республики Дагестан 30.11.2022, регистрационный номер </w:t>
      </w:r>
      <w:r w:rsidR="005A13B0" w:rsidRPr="005A13B0">
        <w:rPr>
          <w:rFonts w:ascii="Times New Roman" w:eastAsia="Times New Roman" w:hAnsi="Times New Roman" w:cs="Times New Roman"/>
          <w:sz w:val="28"/>
          <w:szCs w:val="20"/>
          <w:lang w:eastAsia="ru-RU"/>
        </w:rPr>
        <w:t>6314</w:t>
      </w:r>
      <w:r w:rsidRPr="005A13B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B73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следующее изменение:</w:t>
      </w:r>
    </w:p>
    <w:p w:rsidR="00B73DFC" w:rsidRPr="00B73DFC" w:rsidRDefault="00B73DFC" w:rsidP="00B73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указанного приказа изложить в следующей редакции: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«Установить и ввести в действие тарифы на услуги по холодному водоснабжению, оказываемые ООО «Махачкала ресурс-сервис» потребителям </w:t>
      </w:r>
      <w:proofErr w:type="spellStart"/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г.Махачкала</w:t>
      </w:r>
      <w:proofErr w:type="spellEnd"/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следующих размерах (за 1 куб. м. воды):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01.12.2022 г. по 31.12.2023 г. – 15,73 руб.;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01.01.2024 г. по 30.06.2024 г. –  14,7</w:t>
      </w:r>
      <w:r w:rsidR="00DF72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01.07.2024 г. по 31.12.2024 г. –  14,7</w:t>
      </w:r>
      <w:r w:rsidR="00DF72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01.01.2025 г. по 30.06.2025 г. –  14,7</w:t>
      </w:r>
      <w:r w:rsidR="00DF72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01.07.2025 г. по 31.12.2025 г. –  18,58 руб.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5A13B0" w:rsidRPr="005A13B0">
        <w:rPr>
          <w:rFonts w:ascii="Times New Roman" w:eastAsia="Times New Roman" w:hAnsi="Times New Roman" w:cs="Times New Roman"/>
          <w:sz w:val="28"/>
          <w:szCs w:val="28"/>
          <w:lang w:eastAsia="ru-RU"/>
        </w:rPr>
        <w:t>(minenergord.e-dag.ru).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Направить настоящий приказ на государственную регистрацию </w:t>
      </w:r>
      <w:r w:rsidRPr="00B7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Министерство юстиции Республики Дагестан</w:t>
      </w:r>
      <w:r w:rsidR="005A13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73D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6. </w:t>
      </w:r>
      <w:r w:rsidRPr="00B73D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73D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Настоящий приказ вступает в силу в установленном законодательством порядке.</w:t>
      </w:r>
    </w:p>
    <w:p w:rsidR="00B73DFC" w:rsidRPr="00B73DFC" w:rsidRDefault="00B73DFC" w:rsidP="00B73DFC">
      <w:pPr>
        <w:tabs>
          <w:tab w:val="left" w:pos="993"/>
        </w:tabs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3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:rsidR="00B73DFC" w:rsidRPr="00B73DFC" w:rsidRDefault="00B73DFC" w:rsidP="00B73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73DFC" w:rsidRPr="00B73DFC" w:rsidRDefault="00B73DFC" w:rsidP="00B73D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3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B73D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инистр                                                                                                    М. </w:t>
      </w:r>
      <w:proofErr w:type="spellStart"/>
      <w:r w:rsidRPr="00B73D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Шихалиев</w:t>
      </w:r>
      <w:proofErr w:type="spellEnd"/>
    </w:p>
    <w:p w:rsidR="00B73DFC" w:rsidRPr="00B73DFC" w:rsidRDefault="00B73DFC" w:rsidP="00B73D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3DFC" w:rsidRPr="00B73DFC" w:rsidRDefault="00B73DFC" w:rsidP="00B73D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5992" w:rsidRDefault="008B5992"/>
    <w:sectPr w:rsidR="008B5992" w:rsidSect="00B73D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5C"/>
    <w:rsid w:val="00206B2D"/>
    <w:rsid w:val="0044585C"/>
    <w:rsid w:val="00482A48"/>
    <w:rsid w:val="005A13B0"/>
    <w:rsid w:val="008B5992"/>
    <w:rsid w:val="00B73DFC"/>
    <w:rsid w:val="00B911EC"/>
    <w:rsid w:val="00DF72EA"/>
    <w:rsid w:val="00F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4728"/>
  <w15:chartTrackingRefBased/>
  <w15:docId w15:val="{A18C9DA3-0505-4DCD-B5B7-DDE409D2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86C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86C02"/>
  </w:style>
  <w:style w:type="paragraph" w:styleId="a5">
    <w:name w:val="Balloon Text"/>
    <w:basedOn w:val="a"/>
    <w:link w:val="a6"/>
    <w:uiPriority w:val="99"/>
    <w:semiHidden/>
    <w:unhideWhenUsed/>
    <w:rsid w:val="00DF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2023-12-11T09:41:00Z</cp:lastPrinted>
  <dcterms:created xsi:type="dcterms:W3CDTF">2023-12-07T15:37:00Z</dcterms:created>
  <dcterms:modified xsi:type="dcterms:W3CDTF">2023-12-11T14:51:00Z</dcterms:modified>
</cp:coreProperties>
</file>