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7556" w14:textId="3AD6FF8E" w:rsidR="00FB56F8" w:rsidRPr="00D05859" w:rsidRDefault="00D05859" w:rsidP="00FB56F8">
      <w:pPr>
        <w:jc w:val="right"/>
        <w:rPr>
          <w:rFonts w:eastAsia="Calibri"/>
          <w:b/>
          <w:sz w:val="28"/>
          <w:szCs w:val="28"/>
        </w:rPr>
      </w:pPr>
      <w:r w:rsidRPr="00D05859">
        <w:rPr>
          <w:rFonts w:eastAsia="Calibri"/>
          <w:b/>
          <w:sz w:val="28"/>
          <w:szCs w:val="28"/>
        </w:rPr>
        <w:t>ПРОЕКТ</w:t>
      </w:r>
    </w:p>
    <w:p w14:paraId="7BD865B7" w14:textId="77777777" w:rsidR="00FB56F8" w:rsidRPr="00BC74BE" w:rsidRDefault="00FB56F8" w:rsidP="00FB56F8">
      <w:pPr>
        <w:jc w:val="right"/>
        <w:rPr>
          <w:rFonts w:eastAsia="Calibri"/>
          <w:sz w:val="28"/>
          <w:szCs w:val="28"/>
        </w:rPr>
      </w:pPr>
      <w:r w:rsidRPr="00BC74B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C392EE" wp14:editId="09E8658B">
            <wp:simplePos x="0" y="0"/>
            <wp:positionH relativeFrom="margin">
              <wp:align>center</wp:align>
            </wp:positionH>
            <wp:positionV relativeFrom="paragraph">
              <wp:posOffset>110059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318E3" w14:textId="77777777" w:rsidR="00FB56F8" w:rsidRPr="00BC74BE" w:rsidRDefault="00FB56F8" w:rsidP="00FB56F8">
      <w:pPr>
        <w:jc w:val="center"/>
        <w:rPr>
          <w:rFonts w:ascii="Calibri" w:eastAsia="Calibri" w:hAnsi="Calibri"/>
        </w:rPr>
      </w:pPr>
    </w:p>
    <w:p w14:paraId="529E9C99" w14:textId="77777777" w:rsidR="00FB56F8" w:rsidRPr="00BC74BE" w:rsidRDefault="00FB56F8" w:rsidP="00FB56F8">
      <w:pPr>
        <w:spacing w:after="160" w:line="259" w:lineRule="auto"/>
        <w:jc w:val="center"/>
        <w:rPr>
          <w:rFonts w:ascii="Calibri" w:eastAsia="Calibri" w:hAnsi="Calibri"/>
        </w:rPr>
      </w:pPr>
    </w:p>
    <w:p w14:paraId="29EA7525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</w:rPr>
      </w:pPr>
    </w:p>
    <w:p w14:paraId="229CE4EF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  <w:sz w:val="6"/>
          <w:szCs w:val="6"/>
          <w:vertAlign w:val="subscript"/>
        </w:rPr>
      </w:pPr>
    </w:p>
    <w:p w14:paraId="78076C27" w14:textId="77777777"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МИНИСТЕРСТВО ЭНЕРГЕТИКИ И ТАРИФОВ</w:t>
      </w:r>
    </w:p>
    <w:p w14:paraId="4FCD115F" w14:textId="77777777"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РЕСПУБЛИКИ ДАГЕСТАН</w:t>
      </w:r>
    </w:p>
    <w:p w14:paraId="0920576F" w14:textId="77777777" w:rsidR="00FB56F8" w:rsidRPr="00BC74BE" w:rsidRDefault="00FB56F8" w:rsidP="00FB56F8">
      <w:pPr>
        <w:spacing w:after="160" w:line="259" w:lineRule="auto"/>
        <w:rPr>
          <w:rFonts w:eastAsia="Calibri"/>
          <w:sz w:val="2"/>
          <w:szCs w:val="2"/>
        </w:rPr>
      </w:pPr>
    </w:p>
    <w:p w14:paraId="38C702B5" w14:textId="77777777" w:rsidR="00FB56F8" w:rsidRDefault="00FB56F8" w:rsidP="00FB56F8">
      <w:pPr>
        <w:jc w:val="center"/>
        <w:rPr>
          <w:b/>
          <w:sz w:val="28"/>
          <w:szCs w:val="28"/>
        </w:rPr>
      </w:pPr>
      <w:r w:rsidRPr="00BC74BE">
        <w:rPr>
          <w:b/>
          <w:sz w:val="28"/>
          <w:szCs w:val="28"/>
        </w:rPr>
        <w:t>П Р И К А З</w:t>
      </w:r>
    </w:p>
    <w:p w14:paraId="45BFBB3C" w14:textId="77777777" w:rsidR="00FB56F8" w:rsidRPr="00BC74BE" w:rsidRDefault="00FB56F8" w:rsidP="00FB56F8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01"/>
      </w:tblGrid>
      <w:tr w:rsidR="00FB56F8" w:rsidRPr="00196CB1" w14:paraId="0765F812" w14:textId="77777777" w:rsidTr="00CF7BE4">
        <w:tc>
          <w:tcPr>
            <w:tcW w:w="10001" w:type="dxa"/>
          </w:tcPr>
          <w:p w14:paraId="677ED2B3" w14:textId="77777777" w:rsidR="00FB56F8" w:rsidRPr="00196CB1" w:rsidRDefault="00FB56F8" w:rsidP="00CF7BE4">
            <w:pPr>
              <w:keepNext/>
              <w:tabs>
                <w:tab w:val="center" w:pos="4765"/>
              </w:tabs>
              <w:outlineLvl w:val="2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8C3800" wp14:editId="254D1BD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DF578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14:paraId="6DEA7240" w14:textId="77777777" w:rsidR="00FB56F8" w:rsidRPr="00BC74BE" w:rsidRDefault="00FB56F8" w:rsidP="00FB56F8">
      <w:pPr>
        <w:jc w:val="center"/>
        <w:rPr>
          <w:b/>
          <w:sz w:val="28"/>
          <w:szCs w:val="28"/>
        </w:rPr>
      </w:pPr>
    </w:p>
    <w:p w14:paraId="562DE56E" w14:textId="51796483" w:rsidR="00FB56F8" w:rsidRPr="00BC74BE" w:rsidRDefault="00FB56F8" w:rsidP="00FB56F8">
      <w:pPr>
        <w:spacing w:after="160" w:line="259" w:lineRule="auto"/>
        <w:rPr>
          <w:b/>
          <w:sz w:val="28"/>
          <w:szCs w:val="28"/>
        </w:rPr>
      </w:pPr>
      <w:r w:rsidRPr="00BC74BE">
        <w:rPr>
          <w:rFonts w:eastAsia="Calibri"/>
          <w:sz w:val="26"/>
          <w:szCs w:val="26"/>
        </w:rPr>
        <w:t>«_____» ________________ 202</w:t>
      </w:r>
      <w:r w:rsidR="0032676A">
        <w:rPr>
          <w:rFonts w:eastAsia="Calibri"/>
          <w:sz w:val="26"/>
          <w:szCs w:val="26"/>
        </w:rPr>
        <w:t>3</w:t>
      </w:r>
      <w:r w:rsidRPr="00BC74BE">
        <w:rPr>
          <w:rFonts w:eastAsia="Calibri"/>
          <w:sz w:val="26"/>
          <w:szCs w:val="26"/>
        </w:rPr>
        <w:t xml:space="preserve"> г.</w:t>
      </w:r>
      <w:r w:rsidRPr="00BC74BE">
        <w:rPr>
          <w:rFonts w:eastAsia="Calibri"/>
          <w:sz w:val="26"/>
          <w:szCs w:val="26"/>
        </w:rPr>
        <w:tab/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</w:t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</w:t>
      </w:r>
      <w:r w:rsidRPr="00BC74BE">
        <w:rPr>
          <w:rFonts w:eastAsia="Calibri"/>
          <w:sz w:val="26"/>
          <w:szCs w:val="26"/>
        </w:rPr>
        <w:t>№ _______________</w:t>
      </w:r>
      <w:r w:rsidRPr="00BC74BE">
        <w:rPr>
          <w:rFonts w:eastAsia="Calibri"/>
          <w:b/>
          <w:sz w:val="28"/>
          <w:szCs w:val="28"/>
        </w:rPr>
        <w:t xml:space="preserve">             </w:t>
      </w:r>
    </w:p>
    <w:p w14:paraId="39C78142" w14:textId="77777777" w:rsidR="00FB56F8" w:rsidRDefault="00FB56F8" w:rsidP="00FB56F8">
      <w:pPr>
        <w:spacing w:line="200" w:lineRule="exact"/>
      </w:pPr>
    </w:p>
    <w:p w14:paraId="35B681B7" w14:textId="77777777" w:rsidR="00FB56F8" w:rsidRPr="003349F6" w:rsidRDefault="00FB56F8" w:rsidP="00FB56F8">
      <w:pPr>
        <w:ind w:right="-28"/>
        <w:jc w:val="center"/>
        <w:rPr>
          <w:sz w:val="28"/>
          <w:szCs w:val="28"/>
        </w:rPr>
      </w:pPr>
      <w:r w:rsidRPr="003349F6">
        <w:rPr>
          <w:iCs/>
          <w:sz w:val="28"/>
          <w:szCs w:val="28"/>
        </w:rPr>
        <w:t>г. Махачкала</w:t>
      </w:r>
    </w:p>
    <w:p w14:paraId="359B20EC" w14:textId="77777777" w:rsidR="00DF7AAC" w:rsidRDefault="00E4145D">
      <w:pPr>
        <w:tabs>
          <w:tab w:val="left" w:pos="3960"/>
        </w:tabs>
        <w:rPr>
          <w:b/>
          <w:color w:val="00FFFF"/>
          <w:sz w:val="24"/>
        </w:rPr>
      </w:pPr>
      <w:r>
        <w:rPr>
          <w:b/>
          <w:color w:val="00FFFF"/>
          <w:sz w:val="24"/>
        </w:rPr>
        <w:tab/>
      </w:r>
    </w:p>
    <w:p w14:paraId="1B4AD69A" w14:textId="3DF28216" w:rsidR="00E6565E" w:rsidRDefault="009D1BD5" w:rsidP="00E6565E">
      <w:pPr>
        <w:jc w:val="center"/>
        <w:rPr>
          <w:b/>
          <w:sz w:val="28"/>
          <w:szCs w:val="28"/>
        </w:rPr>
      </w:pPr>
      <w:r>
        <w:t xml:space="preserve">      </w:t>
      </w:r>
      <w:r>
        <w:rPr>
          <w:sz w:val="28"/>
        </w:rPr>
        <w:t xml:space="preserve"> </w:t>
      </w:r>
      <w:r w:rsidR="000375A8" w:rsidRPr="000375A8">
        <w:rPr>
          <w:b/>
          <w:sz w:val="28"/>
          <w:szCs w:val="28"/>
        </w:rPr>
        <w:t xml:space="preserve">Об установлении размеров специальной надбавки к тарифам </w:t>
      </w:r>
      <w:r w:rsidR="000A33C5">
        <w:rPr>
          <w:b/>
          <w:sz w:val="28"/>
          <w:szCs w:val="28"/>
        </w:rPr>
        <w:br/>
      </w:r>
      <w:r w:rsidR="000375A8" w:rsidRPr="000375A8">
        <w:rPr>
          <w:b/>
          <w:sz w:val="28"/>
          <w:szCs w:val="28"/>
        </w:rPr>
        <w:t>н</w:t>
      </w:r>
      <w:r w:rsidR="000375A8">
        <w:rPr>
          <w:b/>
          <w:sz w:val="28"/>
          <w:szCs w:val="28"/>
        </w:rPr>
        <w:t xml:space="preserve">а </w:t>
      </w:r>
      <w:r w:rsidR="000375A8" w:rsidRPr="000375A8">
        <w:rPr>
          <w:b/>
          <w:sz w:val="28"/>
          <w:szCs w:val="28"/>
        </w:rPr>
        <w:t>услуги по транспортировке</w:t>
      </w:r>
      <w:r w:rsidR="000375A8" w:rsidRPr="000375A8">
        <w:rPr>
          <w:b/>
          <w:sz w:val="28"/>
          <w:szCs w:val="28"/>
        </w:rPr>
        <w:tab/>
        <w:t>газа</w:t>
      </w:r>
      <w:r w:rsidR="00802258">
        <w:rPr>
          <w:b/>
          <w:sz w:val="28"/>
          <w:szCs w:val="28"/>
        </w:rPr>
        <w:t xml:space="preserve"> </w:t>
      </w:r>
      <w:r w:rsidR="000375A8" w:rsidRPr="000375A8">
        <w:rPr>
          <w:b/>
          <w:sz w:val="28"/>
          <w:szCs w:val="28"/>
        </w:rPr>
        <w:t>по</w:t>
      </w:r>
      <w:r w:rsidR="000375A8">
        <w:rPr>
          <w:b/>
          <w:sz w:val="28"/>
          <w:szCs w:val="28"/>
        </w:rPr>
        <w:t xml:space="preserve"> </w:t>
      </w:r>
      <w:r w:rsidR="000375A8" w:rsidRPr="000375A8">
        <w:rPr>
          <w:b/>
          <w:sz w:val="28"/>
          <w:szCs w:val="28"/>
        </w:rPr>
        <w:t>газораспределительным сетям</w:t>
      </w:r>
      <w:r w:rsidR="000375A8">
        <w:rPr>
          <w:b/>
          <w:sz w:val="28"/>
          <w:szCs w:val="28"/>
        </w:rPr>
        <w:t xml:space="preserve"> </w:t>
      </w:r>
      <w:r w:rsidR="00DF64F1">
        <w:rPr>
          <w:b/>
          <w:sz w:val="28"/>
          <w:szCs w:val="28"/>
        </w:rPr>
        <w:t>Акционерного общества</w:t>
      </w:r>
      <w:r w:rsidR="000375A8" w:rsidRPr="000375A8">
        <w:rPr>
          <w:b/>
          <w:sz w:val="28"/>
          <w:szCs w:val="28"/>
        </w:rPr>
        <w:t xml:space="preserve"> «Газпром </w:t>
      </w:r>
      <w:r w:rsidR="00E6565E">
        <w:rPr>
          <w:b/>
          <w:sz w:val="28"/>
          <w:szCs w:val="28"/>
        </w:rPr>
        <w:t>газораспределение</w:t>
      </w:r>
      <w:r w:rsidR="000375A8">
        <w:rPr>
          <w:b/>
          <w:sz w:val="28"/>
          <w:szCs w:val="28"/>
        </w:rPr>
        <w:t xml:space="preserve"> </w:t>
      </w:r>
      <w:r w:rsidR="00DF64F1">
        <w:rPr>
          <w:b/>
          <w:sz w:val="28"/>
          <w:szCs w:val="28"/>
        </w:rPr>
        <w:t>Махачкала</w:t>
      </w:r>
      <w:r w:rsidR="000375A8" w:rsidRPr="000375A8">
        <w:rPr>
          <w:b/>
          <w:sz w:val="28"/>
          <w:szCs w:val="28"/>
        </w:rPr>
        <w:t xml:space="preserve">» </w:t>
      </w:r>
      <w:r w:rsidR="000A33C5">
        <w:rPr>
          <w:b/>
          <w:sz w:val="28"/>
          <w:szCs w:val="28"/>
        </w:rPr>
        <w:br/>
      </w:r>
      <w:r w:rsidR="000375A8" w:rsidRPr="000375A8">
        <w:rPr>
          <w:b/>
          <w:sz w:val="28"/>
          <w:szCs w:val="28"/>
        </w:rPr>
        <w:t>для финансирования Региональной программы</w:t>
      </w:r>
      <w:r w:rsidR="00E6565E">
        <w:rPr>
          <w:b/>
          <w:sz w:val="28"/>
          <w:szCs w:val="28"/>
        </w:rPr>
        <w:t xml:space="preserve"> </w:t>
      </w:r>
      <w:r w:rsidR="00802258">
        <w:rPr>
          <w:b/>
          <w:sz w:val="28"/>
          <w:szCs w:val="28"/>
        </w:rPr>
        <w:t>«Г</w:t>
      </w:r>
      <w:r w:rsidR="000375A8" w:rsidRPr="000375A8">
        <w:rPr>
          <w:b/>
          <w:sz w:val="28"/>
          <w:szCs w:val="28"/>
        </w:rPr>
        <w:t>азификаци</w:t>
      </w:r>
      <w:r w:rsidR="00802258">
        <w:rPr>
          <w:b/>
          <w:sz w:val="28"/>
          <w:szCs w:val="28"/>
        </w:rPr>
        <w:t>я</w:t>
      </w:r>
      <w:r w:rsidR="000375A8" w:rsidRPr="000375A8">
        <w:rPr>
          <w:b/>
          <w:sz w:val="28"/>
          <w:szCs w:val="28"/>
        </w:rPr>
        <w:t xml:space="preserve"> жилищно-коммунального хозяйства, промышленных</w:t>
      </w:r>
      <w:r w:rsidR="000375A8">
        <w:rPr>
          <w:b/>
          <w:sz w:val="28"/>
          <w:szCs w:val="28"/>
        </w:rPr>
        <w:t xml:space="preserve"> </w:t>
      </w:r>
      <w:r w:rsidR="000375A8" w:rsidRPr="000375A8">
        <w:rPr>
          <w:b/>
          <w:sz w:val="28"/>
          <w:szCs w:val="28"/>
        </w:rPr>
        <w:t xml:space="preserve">и иных организаций Республики </w:t>
      </w:r>
      <w:r w:rsidR="00E6565E">
        <w:rPr>
          <w:b/>
          <w:sz w:val="28"/>
          <w:szCs w:val="28"/>
        </w:rPr>
        <w:t>Дагестан</w:t>
      </w:r>
      <w:r w:rsidR="00802258">
        <w:rPr>
          <w:b/>
          <w:sz w:val="28"/>
          <w:szCs w:val="28"/>
        </w:rPr>
        <w:t xml:space="preserve"> на 2022-2031 годы»,</w:t>
      </w:r>
      <w:r w:rsidR="000375A8" w:rsidRPr="000375A8">
        <w:rPr>
          <w:b/>
          <w:sz w:val="28"/>
          <w:szCs w:val="28"/>
        </w:rPr>
        <w:t xml:space="preserve"> на 202</w:t>
      </w:r>
      <w:r w:rsidR="0032676A">
        <w:rPr>
          <w:b/>
          <w:sz w:val="28"/>
          <w:szCs w:val="28"/>
        </w:rPr>
        <w:t>4</w:t>
      </w:r>
      <w:r w:rsidR="000375A8" w:rsidRPr="000375A8">
        <w:rPr>
          <w:b/>
          <w:sz w:val="28"/>
          <w:szCs w:val="28"/>
        </w:rPr>
        <w:t xml:space="preserve"> год</w:t>
      </w:r>
    </w:p>
    <w:p w14:paraId="211795C2" w14:textId="77777777" w:rsidR="00E6565E" w:rsidRDefault="00E6565E" w:rsidP="000375A8">
      <w:pPr>
        <w:ind w:right="540"/>
        <w:jc w:val="center"/>
        <w:rPr>
          <w:b/>
          <w:sz w:val="28"/>
          <w:szCs w:val="28"/>
        </w:rPr>
      </w:pPr>
    </w:p>
    <w:p w14:paraId="20D8F5B7" w14:textId="77777777" w:rsidR="009D1BD5" w:rsidRDefault="009D1BD5" w:rsidP="000375A8">
      <w:pPr>
        <w:ind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A96287A" w14:textId="23F39246" w:rsidR="0048782A" w:rsidRDefault="00A82603" w:rsidP="009D1BD5">
      <w:pPr>
        <w:pStyle w:val="a6"/>
        <w:tabs>
          <w:tab w:val="left" w:pos="993"/>
        </w:tabs>
        <w:ind w:right="-30" w:firstLine="709"/>
        <w:jc w:val="both"/>
        <w:rPr>
          <w:szCs w:val="28"/>
          <w:lang w:val="ru-RU"/>
        </w:rPr>
      </w:pPr>
      <w:r w:rsidRPr="00A82603">
        <w:rPr>
          <w:szCs w:val="28"/>
        </w:rPr>
        <w:t xml:space="preserve">В соответствии </w:t>
      </w:r>
      <w:r w:rsidR="00CC7C6C" w:rsidRPr="00CC7C6C">
        <w:rPr>
          <w:szCs w:val="28"/>
        </w:rPr>
        <w:t>с Федеральным за</w:t>
      </w:r>
      <w:r w:rsidR="00CC7C6C">
        <w:rPr>
          <w:szCs w:val="28"/>
        </w:rPr>
        <w:t xml:space="preserve">коном от 31.03.1999 г. № 69-ФЗ </w:t>
      </w:r>
      <w:r w:rsidR="005C2D8E">
        <w:rPr>
          <w:szCs w:val="28"/>
        </w:rPr>
        <w:br/>
      </w:r>
      <w:bookmarkStart w:id="0" w:name="_GoBack"/>
      <w:bookmarkEnd w:id="0"/>
      <w:r w:rsidR="00CC7C6C" w:rsidRPr="00CC7C6C">
        <w:rPr>
          <w:szCs w:val="28"/>
        </w:rPr>
        <w:t>«О газоснабжении в Российской Федерации» (Собрание законодательства РФ, 1999, № 14, ст. 1667; Официальный интернет-портал правовой информации (www.pravo.gov.ru), 2023, 18 марта, № 0001202303180008)</w:t>
      </w:r>
      <w:r w:rsidR="00CC7C6C">
        <w:rPr>
          <w:szCs w:val="28"/>
          <w:lang w:val="ru-RU"/>
        </w:rPr>
        <w:t xml:space="preserve">, </w:t>
      </w:r>
      <w:r w:rsidRPr="00A82603">
        <w:rPr>
          <w:szCs w:val="28"/>
        </w:rPr>
        <w:t xml:space="preserve">постановлением Правительства Российской Федерации от 3 мая 2001 г. </w:t>
      </w:r>
      <w:r w:rsidR="002C4A3D">
        <w:rPr>
          <w:szCs w:val="28"/>
          <w:lang w:val="ru-RU"/>
        </w:rPr>
        <w:t>№</w:t>
      </w:r>
      <w:r w:rsidRPr="00A82603">
        <w:rPr>
          <w:szCs w:val="28"/>
        </w:rPr>
        <w:t xml:space="preserve"> 335 </w:t>
      </w:r>
      <w:r w:rsidR="002C4A3D">
        <w:rPr>
          <w:szCs w:val="28"/>
          <w:lang w:val="ru-RU"/>
        </w:rPr>
        <w:t>«</w:t>
      </w:r>
      <w:r w:rsidRPr="00A82603">
        <w:rPr>
          <w:szCs w:val="28"/>
        </w:rPr>
        <w:t>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территории су</w:t>
      </w:r>
      <w:r w:rsidR="002C4A3D">
        <w:rPr>
          <w:szCs w:val="28"/>
        </w:rPr>
        <w:t>бъектов Российской Федерации</w:t>
      </w:r>
      <w:r w:rsidR="002C4A3D">
        <w:rPr>
          <w:szCs w:val="28"/>
          <w:lang w:val="ru-RU"/>
        </w:rPr>
        <w:t>»</w:t>
      </w:r>
      <w:r w:rsidR="002C4A3D">
        <w:rPr>
          <w:szCs w:val="28"/>
        </w:rPr>
        <w:t xml:space="preserve"> (</w:t>
      </w:r>
      <w:r w:rsidRPr="00A82603">
        <w:rPr>
          <w:szCs w:val="28"/>
        </w:rPr>
        <w:t>Собрание законодательства Р</w:t>
      </w:r>
      <w:r w:rsidR="00915461">
        <w:rPr>
          <w:szCs w:val="28"/>
        </w:rPr>
        <w:t xml:space="preserve">Ф, 07.05.2001, </w:t>
      </w:r>
      <w:r w:rsidR="002C4A3D">
        <w:rPr>
          <w:szCs w:val="28"/>
          <w:lang w:val="ru-RU"/>
        </w:rPr>
        <w:t>№</w:t>
      </w:r>
      <w:r w:rsidR="00915461">
        <w:rPr>
          <w:szCs w:val="28"/>
        </w:rPr>
        <w:t xml:space="preserve"> 19, ст. 1942</w:t>
      </w:r>
      <w:r w:rsidRPr="00A82603">
        <w:rPr>
          <w:szCs w:val="28"/>
        </w:rPr>
        <w:t>, официальный интернет-портал правовой информации (www.pravo.gov.ru), 202</w:t>
      </w:r>
      <w:r w:rsidR="0044564C">
        <w:rPr>
          <w:szCs w:val="28"/>
          <w:lang w:val="ru-RU"/>
        </w:rPr>
        <w:t>3</w:t>
      </w:r>
      <w:r w:rsidRPr="00A82603">
        <w:rPr>
          <w:szCs w:val="28"/>
        </w:rPr>
        <w:t xml:space="preserve">, </w:t>
      </w:r>
      <w:r w:rsidR="0044564C">
        <w:rPr>
          <w:szCs w:val="28"/>
          <w:lang w:val="ru-RU"/>
        </w:rPr>
        <w:t>2</w:t>
      </w:r>
      <w:r w:rsidRPr="00A82603">
        <w:rPr>
          <w:szCs w:val="28"/>
        </w:rPr>
        <w:t xml:space="preserve">4 </w:t>
      </w:r>
      <w:r w:rsidR="0044564C">
        <w:rPr>
          <w:szCs w:val="28"/>
          <w:lang w:val="ru-RU"/>
        </w:rPr>
        <w:t>ноября</w:t>
      </w:r>
      <w:r w:rsidRPr="00A82603">
        <w:rPr>
          <w:szCs w:val="28"/>
        </w:rPr>
        <w:t xml:space="preserve">, </w:t>
      </w:r>
      <w:r w:rsidR="0044564C">
        <w:rPr>
          <w:szCs w:val="28"/>
          <w:lang w:val="ru-RU"/>
        </w:rPr>
        <w:t>№</w:t>
      </w:r>
      <w:r w:rsidRPr="00A82603">
        <w:rPr>
          <w:szCs w:val="28"/>
        </w:rPr>
        <w:t xml:space="preserve"> </w:t>
      </w:r>
      <w:r w:rsidR="0044564C" w:rsidRPr="0044564C">
        <w:rPr>
          <w:szCs w:val="28"/>
        </w:rPr>
        <w:t>0001202311240023</w:t>
      </w:r>
      <w:r w:rsidR="00E5144A">
        <w:rPr>
          <w:szCs w:val="28"/>
          <w:lang w:val="ru-RU"/>
        </w:rPr>
        <w:t>)</w:t>
      </w:r>
      <w:r w:rsidRPr="00A82603">
        <w:rPr>
          <w:szCs w:val="28"/>
        </w:rPr>
        <w:t>,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</w:t>
      </w:r>
      <w:r w:rsidR="002736CE">
        <w:rPr>
          <w:szCs w:val="28"/>
        </w:rPr>
        <w:t xml:space="preserve"> по тарифам </w:t>
      </w:r>
      <w:r w:rsidR="00672F32">
        <w:rPr>
          <w:szCs w:val="28"/>
        </w:rPr>
        <w:br/>
      </w:r>
      <w:r w:rsidR="002736CE">
        <w:rPr>
          <w:szCs w:val="28"/>
        </w:rPr>
        <w:t xml:space="preserve">от 21 июня 2011 г. </w:t>
      </w:r>
      <w:r w:rsidR="002736CE">
        <w:rPr>
          <w:szCs w:val="28"/>
          <w:lang w:val="ru-RU"/>
        </w:rPr>
        <w:t>№</w:t>
      </w:r>
      <w:r w:rsidR="0018250E">
        <w:rPr>
          <w:szCs w:val="28"/>
        </w:rPr>
        <w:t xml:space="preserve"> 154-э/4</w:t>
      </w:r>
      <w:r w:rsidRPr="00A82603">
        <w:rPr>
          <w:szCs w:val="28"/>
        </w:rPr>
        <w:t xml:space="preserve"> (Российская газета, </w:t>
      </w:r>
      <w:r w:rsidR="00EE4BAE">
        <w:rPr>
          <w:szCs w:val="28"/>
          <w:lang w:val="ru-RU"/>
        </w:rPr>
        <w:t>№</w:t>
      </w:r>
      <w:r w:rsidRPr="00A82603">
        <w:rPr>
          <w:szCs w:val="28"/>
        </w:rPr>
        <w:t xml:space="preserve"> 154, 18.07.2011, официальный интернет-портал правовой информации (www.pr</w:t>
      </w:r>
      <w:r w:rsidR="00684CAF">
        <w:rPr>
          <w:szCs w:val="28"/>
        </w:rPr>
        <w:t xml:space="preserve">avo.gov.ru), 2021, 27 октября, </w:t>
      </w:r>
      <w:r w:rsidR="00684CAF">
        <w:rPr>
          <w:szCs w:val="28"/>
          <w:lang w:val="ru-RU"/>
        </w:rPr>
        <w:t>№</w:t>
      </w:r>
      <w:r w:rsidRPr="00A82603">
        <w:rPr>
          <w:szCs w:val="28"/>
        </w:rPr>
        <w:t xml:space="preserve"> 0001202110270019), постановлением Правительства Республики</w:t>
      </w:r>
      <w:r w:rsidR="00CA2B55">
        <w:rPr>
          <w:szCs w:val="28"/>
        </w:rPr>
        <w:t xml:space="preserve"> Дагестан от 22 апреля 2022 г. </w:t>
      </w:r>
      <w:r w:rsidR="00CA2B55">
        <w:rPr>
          <w:szCs w:val="28"/>
          <w:lang w:val="ru-RU"/>
        </w:rPr>
        <w:t>№</w:t>
      </w:r>
      <w:r w:rsidRPr="00A82603">
        <w:rPr>
          <w:szCs w:val="28"/>
        </w:rPr>
        <w:t xml:space="preserve"> 94 </w:t>
      </w:r>
      <w:r w:rsidR="00CA2B55">
        <w:rPr>
          <w:szCs w:val="28"/>
          <w:lang w:val="ru-RU"/>
        </w:rPr>
        <w:t>«</w:t>
      </w:r>
      <w:r w:rsidRPr="00A82603">
        <w:rPr>
          <w:szCs w:val="28"/>
        </w:rPr>
        <w:t xml:space="preserve">Об утверждении региональной программы </w:t>
      </w:r>
      <w:r w:rsidR="00CA2B55">
        <w:rPr>
          <w:szCs w:val="28"/>
          <w:lang w:val="ru-RU"/>
        </w:rPr>
        <w:t>«</w:t>
      </w:r>
      <w:r w:rsidRPr="00A82603">
        <w:rPr>
          <w:szCs w:val="28"/>
        </w:rPr>
        <w:t xml:space="preserve">Газификация жилищно-коммунального хозяйства, </w:t>
      </w:r>
      <w:r w:rsidRPr="00A82603">
        <w:rPr>
          <w:szCs w:val="28"/>
        </w:rPr>
        <w:lastRenderedPageBreak/>
        <w:t>промышленных и иных организаций Республики Дагестан на 2022 - 2031 годы</w:t>
      </w:r>
      <w:r w:rsidR="00CA2B55">
        <w:rPr>
          <w:szCs w:val="28"/>
          <w:lang w:val="ru-RU"/>
        </w:rPr>
        <w:t>»</w:t>
      </w:r>
      <w:r w:rsidR="00DB4ABD">
        <w:rPr>
          <w:szCs w:val="28"/>
        </w:rPr>
        <w:t xml:space="preserve">, </w:t>
      </w:r>
      <w:r w:rsidRPr="00A82603">
        <w:rPr>
          <w:szCs w:val="28"/>
        </w:rPr>
        <w:t>(официальный инте</w:t>
      </w:r>
      <w:r w:rsidR="00654271">
        <w:rPr>
          <w:szCs w:val="28"/>
        </w:rPr>
        <w:t xml:space="preserve">рнет-портал правовой информации </w:t>
      </w:r>
      <w:r w:rsidRPr="00A82603">
        <w:rPr>
          <w:szCs w:val="28"/>
        </w:rPr>
        <w:t>(www.pravo.gov.ru), 2022,</w:t>
      </w:r>
      <w:r w:rsidR="006503F9">
        <w:rPr>
          <w:szCs w:val="28"/>
          <w:lang w:val="ru-RU"/>
        </w:rPr>
        <w:t xml:space="preserve"> </w:t>
      </w:r>
      <w:r w:rsidRPr="00A82603">
        <w:rPr>
          <w:szCs w:val="28"/>
        </w:rPr>
        <w:t>26 ап</w:t>
      </w:r>
      <w:r w:rsidR="006503F9">
        <w:rPr>
          <w:szCs w:val="28"/>
        </w:rPr>
        <w:t xml:space="preserve">реля, </w:t>
      </w:r>
      <w:r w:rsidR="006503F9">
        <w:rPr>
          <w:szCs w:val="28"/>
          <w:lang w:val="ru-RU"/>
        </w:rPr>
        <w:t>№</w:t>
      </w:r>
      <w:r w:rsidR="00551417">
        <w:rPr>
          <w:szCs w:val="28"/>
        </w:rPr>
        <w:t xml:space="preserve"> 0500202204260022</w:t>
      </w:r>
      <w:r w:rsidR="00551417">
        <w:rPr>
          <w:szCs w:val="28"/>
          <w:lang w:val="ru-RU"/>
        </w:rPr>
        <w:t xml:space="preserve">; 2023, 20 ноября, </w:t>
      </w:r>
      <w:r w:rsidR="00DB4ABD">
        <w:rPr>
          <w:szCs w:val="28"/>
          <w:lang w:val="ru-RU"/>
        </w:rPr>
        <w:br/>
      </w:r>
      <w:r w:rsidR="00551417">
        <w:rPr>
          <w:szCs w:val="28"/>
          <w:lang w:val="ru-RU"/>
        </w:rPr>
        <w:t>№</w:t>
      </w:r>
      <w:r w:rsidR="00DB4ABD" w:rsidRPr="00DB4ABD">
        <w:t xml:space="preserve"> </w:t>
      </w:r>
      <w:r w:rsidR="00DB4ABD" w:rsidRPr="00DB4ABD">
        <w:rPr>
          <w:szCs w:val="28"/>
          <w:lang w:val="ru-RU"/>
        </w:rPr>
        <w:t>0500202311200017</w:t>
      </w:r>
      <w:r w:rsidR="00DB4ABD">
        <w:rPr>
          <w:szCs w:val="28"/>
          <w:lang w:val="ru-RU"/>
        </w:rPr>
        <w:t>),</w:t>
      </w:r>
      <w:r w:rsidRPr="00A82603">
        <w:rPr>
          <w:szCs w:val="28"/>
        </w:rPr>
        <w:t xml:space="preserve"> </w:t>
      </w:r>
      <w:r w:rsidR="0048782A" w:rsidRPr="0048782A">
        <w:rPr>
          <w:szCs w:val="28"/>
        </w:rPr>
        <w:t>постановлением Правительства Республик</w:t>
      </w:r>
      <w:r w:rsidR="0048782A">
        <w:rPr>
          <w:szCs w:val="28"/>
        </w:rPr>
        <w:t xml:space="preserve">и Дагестан от 8 апреля 2022 г. </w:t>
      </w:r>
      <w:r w:rsidR="0048782A" w:rsidRPr="0048782A">
        <w:rPr>
          <w:szCs w:val="28"/>
        </w:rPr>
        <w:t>№ 82 «Вопросы Министерства энергетики и тарифов Республики  Дагестан» (интернет-портал правовой информации Республики Дагестан (www.pravo.e-dag.ru), 2022, 9 апреля, № 05002008681; 2023, 7 марта, № 05002010785)</w:t>
      </w:r>
      <w:r>
        <w:rPr>
          <w:szCs w:val="28"/>
          <w:lang w:val="ru-RU"/>
        </w:rPr>
        <w:t>,</w:t>
      </w:r>
      <w:r w:rsidR="0048782A">
        <w:rPr>
          <w:szCs w:val="28"/>
          <w:lang w:val="ru-RU"/>
        </w:rPr>
        <w:t xml:space="preserve"> </w:t>
      </w:r>
    </w:p>
    <w:p w14:paraId="32DF82EA" w14:textId="18652055" w:rsidR="009D1BD5" w:rsidRPr="0048782A" w:rsidRDefault="00FB56F8" w:rsidP="009D1BD5">
      <w:pPr>
        <w:pStyle w:val="a6"/>
        <w:tabs>
          <w:tab w:val="left" w:pos="993"/>
        </w:tabs>
        <w:ind w:right="-30" w:firstLine="709"/>
        <w:jc w:val="both"/>
        <w:rPr>
          <w:szCs w:val="28"/>
        </w:rPr>
      </w:pPr>
      <w:r w:rsidRPr="00FB56F8">
        <w:rPr>
          <w:b/>
          <w:szCs w:val="28"/>
        </w:rPr>
        <w:t>п р и к а з ы в а ю:</w:t>
      </w:r>
      <w:r w:rsidR="009D1BD5" w:rsidRPr="00FB56F8">
        <w:rPr>
          <w:b/>
          <w:szCs w:val="28"/>
        </w:rPr>
        <w:t xml:space="preserve"> </w:t>
      </w:r>
    </w:p>
    <w:p w14:paraId="43AE1650" w14:textId="7896BD84" w:rsidR="009D1BD5" w:rsidRPr="00E6565E" w:rsidRDefault="009D1BD5" w:rsidP="00E65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8F3ACD">
        <w:rPr>
          <w:sz w:val="28"/>
          <w:szCs w:val="28"/>
        </w:rPr>
        <w:t>на</w:t>
      </w:r>
      <w:r w:rsidR="00E6565E" w:rsidRPr="00E6565E">
        <w:rPr>
          <w:sz w:val="28"/>
          <w:szCs w:val="28"/>
        </w:rPr>
        <w:t xml:space="preserve"> 202</w:t>
      </w:r>
      <w:r w:rsidR="0032676A">
        <w:rPr>
          <w:sz w:val="28"/>
          <w:szCs w:val="28"/>
        </w:rPr>
        <w:t>4</w:t>
      </w:r>
      <w:r w:rsidR="00E6565E" w:rsidRPr="00E6565E">
        <w:rPr>
          <w:sz w:val="28"/>
          <w:szCs w:val="28"/>
        </w:rPr>
        <w:t xml:space="preserve"> год размер специальной надбавки к тарифам </w:t>
      </w:r>
      <w:r w:rsidR="000A33C5">
        <w:rPr>
          <w:sz w:val="28"/>
          <w:szCs w:val="28"/>
        </w:rPr>
        <w:br/>
      </w:r>
      <w:r w:rsidR="00E6565E" w:rsidRPr="00E6565E">
        <w:rPr>
          <w:sz w:val="28"/>
          <w:szCs w:val="28"/>
        </w:rPr>
        <w:t xml:space="preserve">на услуги по транспортировке газа по газораспределительным сетям </w:t>
      </w:r>
      <w:r w:rsidR="00DF64F1">
        <w:rPr>
          <w:sz w:val="28"/>
          <w:szCs w:val="28"/>
        </w:rPr>
        <w:t>Акционерного общества</w:t>
      </w:r>
      <w:r w:rsidR="00E6565E" w:rsidRPr="00E6565E">
        <w:rPr>
          <w:sz w:val="28"/>
          <w:szCs w:val="28"/>
        </w:rPr>
        <w:t xml:space="preserve"> «Газпром </w:t>
      </w:r>
      <w:r w:rsidR="00E6565E">
        <w:rPr>
          <w:sz w:val="28"/>
          <w:szCs w:val="28"/>
        </w:rPr>
        <w:t xml:space="preserve">газораспределение </w:t>
      </w:r>
      <w:r w:rsidR="00DF64F1">
        <w:rPr>
          <w:sz w:val="28"/>
          <w:szCs w:val="28"/>
        </w:rPr>
        <w:t>Махачкала</w:t>
      </w:r>
      <w:r w:rsidR="00E6565E" w:rsidRPr="00E6565E">
        <w:rPr>
          <w:sz w:val="28"/>
          <w:szCs w:val="28"/>
        </w:rPr>
        <w:t xml:space="preserve">» </w:t>
      </w:r>
      <w:r w:rsidR="000A33C5">
        <w:rPr>
          <w:sz w:val="28"/>
          <w:szCs w:val="28"/>
        </w:rPr>
        <w:br/>
      </w:r>
      <w:r w:rsidR="00E6565E" w:rsidRPr="00E6565E">
        <w:rPr>
          <w:sz w:val="28"/>
          <w:szCs w:val="28"/>
        </w:rPr>
        <w:t xml:space="preserve">для финансирования Региональной программы </w:t>
      </w:r>
      <w:r w:rsidR="00802258">
        <w:rPr>
          <w:sz w:val="28"/>
          <w:szCs w:val="28"/>
        </w:rPr>
        <w:t>«Г</w:t>
      </w:r>
      <w:r w:rsidR="00E6565E" w:rsidRPr="00E6565E">
        <w:rPr>
          <w:sz w:val="28"/>
          <w:szCs w:val="28"/>
        </w:rPr>
        <w:t>азификаци</w:t>
      </w:r>
      <w:r w:rsidR="00802258">
        <w:rPr>
          <w:sz w:val="28"/>
          <w:szCs w:val="28"/>
        </w:rPr>
        <w:t>я</w:t>
      </w:r>
      <w:r w:rsidR="00E6565E" w:rsidRPr="00E6565E">
        <w:rPr>
          <w:sz w:val="28"/>
          <w:szCs w:val="28"/>
        </w:rPr>
        <w:t xml:space="preserve"> жилищно-коммунального хозяйства, промышленных и иных организаций Республики </w:t>
      </w:r>
      <w:r w:rsidR="00E6565E">
        <w:rPr>
          <w:sz w:val="28"/>
          <w:szCs w:val="28"/>
        </w:rPr>
        <w:t>Дагестан</w:t>
      </w:r>
      <w:r w:rsidR="00802258">
        <w:rPr>
          <w:sz w:val="28"/>
          <w:szCs w:val="28"/>
        </w:rPr>
        <w:t xml:space="preserve"> </w:t>
      </w:r>
      <w:r w:rsidR="00802258" w:rsidRPr="00802258">
        <w:rPr>
          <w:sz w:val="28"/>
          <w:szCs w:val="28"/>
        </w:rPr>
        <w:t>на 2022-2031 годы</w:t>
      </w:r>
      <w:r w:rsidR="00802258">
        <w:rPr>
          <w:sz w:val="28"/>
          <w:szCs w:val="28"/>
        </w:rPr>
        <w:t>»</w:t>
      </w:r>
      <w:r w:rsidR="00E6565E" w:rsidRPr="00E6565E">
        <w:rPr>
          <w:sz w:val="28"/>
          <w:szCs w:val="28"/>
        </w:rPr>
        <w:t xml:space="preserve"> на 202</w:t>
      </w:r>
      <w:r w:rsidR="0032676A">
        <w:rPr>
          <w:sz w:val="28"/>
          <w:szCs w:val="28"/>
        </w:rPr>
        <w:t>4</w:t>
      </w:r>
      <w:r w:rsidR="00E6565E" w:rsidRPr="00E6565E">
        <w:rPr>
          <w:sz w:val="28"/>
          <w:szCs w:val="28"/>
        </w:rPr>
        <w:t xml:space="preserve"> год</w:t>
      </w:r>
      <w:r w:rsidR="00007147">
        <w:rPr>
          <w:sz w:val="28"/>
          <w:szCs w:val="28"/>
        </w:rPr>
        <w:t>,</w:t>
      </w:r>
      <w:r w:rsidR="00E6565E" w:rsidRPr="00E6565E">
        <w:rPr>
          <w:sz w:val="28"/>
          <w:szCs w:val="28"/>
        </w:rPr>
        <w:t xml:space="preserve"> </w:t>
      </w:r>
      <w:r w:rsidR="000C241F" w:rsidRPr="000C241F">
        <w:rPr>
          <w:sz w:val="28"/>
          <w:szCs w:val="28"/>
        </w:rPr>
        <w:t xml:space="preserve">для всех групп потребителей </w:t>
      </w:r>
      <w:r w:rsidR="00E6565E" w:rsidRPr="00E6565E">
        <w:rPr>
          <w:sz w:val="28"/>
          <w:szCs w:val="28"/>
        </w:rPr>
        <w:t xml:space="preserve">(кроме населения) согласно приложению к настоящему </w:t>
      </w:r>
      <w:r w:rsidR="00E6565E">
        <w:rPr>
          <w:sz w:val="28"/>
          <w:szCs w:val="28"/>
        </w:rPr>
        <w:t>приказу</w:t>
      </w:r>
      <w:r w:rsidR="00E6565E" w:rsidRPr="00E6565E">
        <w:rPr>
          <w:sz w:val="28"/>
          <w:szCs w:val="28"/>
        </w:rPr>
        <w:t>.</w:t>
      </w:r>
    </w:p>
    <w:p w14:paraId="089AC399" w14:textId="6CF3BCF1" w:rsidR="009D1BD5" w:rsidRPr="00531D0D" w:rsidRDefault="00E6565E" w:rsidP="009D1BD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9D1BD5" w:rsidRPr="00531D0D">
        <w:rPr>
          <w:sz w:val="28"/>
        </w:rPr>
        <w:t>.</w:t>
      </w:r>
      <w:r w:rsidR="009D1BD5" w:rsidRPr="00531D0D">
        <w:rPr>
          <w:sz w:val="28"/>
        </w:rPr>
        <w:tab/>
      </w:r>
      <w:r w:rsidR="009D1BD5">
        <w:rPr>
          <w:sz w:val="28"/>
        </w:rPr>
        <w:t>Разместить</w:t>
      </w:r>
      <w:r w:rsidR="00FB56F8">
        <w:rPr>
          <w:sz w:val="28"/>
        </w:rPr>
        <w:t xml:space="preserve"> настоящий</w:t>
      </w:r>
      <w:r w:rsidR="009D1BD5" w:rsidRPr="00531D0D">
        <w:rPr>
          <w:sz w:val="28"/>
        </w:rPr>
        <w:t xml:space="preserve"> </w:t>
      </w:r>
      <w:r w:rsidR="00FB56F8">
        <w:rPr>
          <w:sz w:val="28"/>
        </w:rPr>
        <w:t>приказ</w:t>
      </w:r>
      <w:r w:rsidR="009D1BD5" w:rsidRPr="00531D0D">
        <w:rPr>
          <w:sz w:val="28"/>
        </w:rPr>
        <w:t xml:space="preserve"> на официальном сайте</w:t>
      </w:r>
      <w:r w:rsidR="009D1BD5">
        <w:rPr>
          <w:sz w:val="28"/>
        </w:rPr>
        <w:t xml:space="preserve"> </w:t>
      </w:r>
      <w:r w:rsidR="00FB56F8">
        <w:rPr>
          <w:sz w:val="28"/>
        </w:rPr>
        <w:t>Министерства энергетики и тарифов</w:t>
      </w:r>
      <w:r w:rsidR="009D1BD5" w:rsidRPr="00531D0D">
        <w:rPr>
          <w:sz w:val="28"/>
        </w:rPr>
        <w:t xml:space="preserve"> Республики Дагестан </w:t>
      </w:r>
      <w:r w:rsidR="009D1BD5">
        <w:rPr>
          <w:sz w:val="28"/>
        </w:rPr>
        <w:t>в информационно-телекоммуникационной сети «Интернет» (</w:t>
      </w:r>
      <w:r w:rsidR="0032676A" w:rsidRPr="0032676A">
        <w:rPr>
          <w:sz w:val="28"/>
        </w:rPr>
        <w:t>minenergord.e-dag.ru</w:t>
      </w:r>
      <w:r w:rsidR="005324D7">
        <w:rPr>
          <w:sz w:val="28"/>
        </w:rPr>
        <w:t>)</w:t>
      </w:r>
      <w:r w:rsidR="009D1BD5" w:rsidRPr="00531D0D">
        <w:rPr>
          <w:sz w:val="28"/>
        </w:rPr>
        <w:t>.</w:t>
      </w:r>
    </w:p>
    <w:p w14:paraId="344E7177" w14:textId="7AA6CF38" w:rsidR="009D1BD5" w:rsidRPr="00531D0D" w:rsidRDefault="00E6565E" w:rsidP="009D1BD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B56F8">
        <w:rPr>
          <w:sz w:val="28"/>
        </w:rPr>
        <w:t xml:space="preserve">. </w:t>
      </w:r>
      <w:r w:rsidR="00FB56F8">
        <w:rPr>
          <w:sz w:val="28"/>
        </w:rPr>
        <w:tab/>
        <w:t>Направить настоящий приказ</w:t>
      </w:r>
      <w:r w:rsidR="009D1BD5" w:rsidRPr="00531D0D">
        <w:rPr>
          <w:sz w:val="28"/>
        </w:rPr>
        <w:t xml:space="preserve"> на государственную регистрацию в Министерство юстиции Республики Дагестан</w:t>
      </w:r>
      <w:r w:rsidR="00A60415">
        <w:rPr>
          <w:sz w:val="28"/>
        </w:rPr>
        <w:t>.</w:t>
      </w:r>
      <w:r w:rsidR="009D1BD5">
        <w:rPr>
          <w:sz w:val="28"/>
        </w:rPr>
        <w:t xml:space="preserve"> </w:t>
      </w:r>
    </w:p>
    <w:p w14:paraId="4063B481" w14:textId="77777777" w:rsidR="009D1BD5" w:rsidRPr="00074D1D" w:rsidRDefault="00E6565E" w:rsidP="009D3F9D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D1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B56F8">
        <w:rPr>
          <w:spacing w:val="-1"/>
          <w:sz w:val="28"/>
          <w:szCs w:val="28"/>
        </w:rPr>
        <w:t>Настоящий</w:t>
      </w:r>
      <w:r w:rsidR="000B7DC2" w:rsidRPr="00620557">
        <w:rPr>
          <w:spacing w:val="-1"/>
          <w:sz w:val="28"/>
          <w:szCs w:val="28"/>
        </w:rPr>
        <w:t xml:space="preserve"> </w:t>
      </w:r>
      <w:r w:rsidR="00FB56F8">
        <w:rPr>
          <w:spacing w:val="-1"/>
          <w:sz w:val="28"/>
          <w:szCs w:val="28"/>
        </w:rPr>
        <w:t>приказ</w:t>
      </w:r>
      <w:r w:rsidR="000B7DC2" w:rsidRPr="00620557">
        <w:rPr>
          <w:spacing w:val="-1"/>
          <w:sz w:val="28"/>
          <w:szCs w:val="28"/>
        </w:rPr>
        <w:t xml:space="preserve"> вступает в силу в установленном законодательством порядке</w:t>
      </w:r>
      <w:r w:rsidR="000B7DC2" w:rsidRPr="00074D1D">
        <w:rPr>
          <w:spacing w:val="-1"/>
          <w:sz w:val="28"/>
          <w:szCs w:val="28"/>
        </w:rPr>
        <w:t>.</w:t>
      </w:r>
    </w:p>
    <w:p w14:paraId="4C107D46" w14:textId="77777777" w:rsidR="009D1BD5" w:rsidRDefault="009D1BD5" w:rsidP="009D1BD5">
      <w:pPr>
        <w:pStyle w:val="a4"/>
      </w:pPr>
    </w:p>
    <w:p w14:paraId="2FA2BA0D" w14:textId="77777777" w:rsidR="00820EFD" w:rsidRDefault="00820EFD" w:rsidP="009D1BD5">
      <w:pPr>
        <w:pStyle w:val="a4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6565E" w14:paraId="0DB1E41F" w14:textId="77777777" w:rsidTr="00E6565E">
        <w:tc>
          <w:tcPr>
            <w:tcW w:w="4673" w:type="dxa"/>
          </w:tcPr>
          <w:p w14:paraId="10C8537A" w14:textId="77777777" w:rsidR="00E6565E" w:rsidRDefault="00E6565E" w:rsidP="009D1BD5">
            <w:pPr>
              <w:pStyle w:val="a4"/>
            </w:pPr>
            <w:r w:rsidRPr="002957D2"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4673" w:type="dxa"/>
          </w:tcPr>
          <w:p w14:paraId="70371F1F" w14:textId="01E6FA7E" w:rsidR="00E6565E" w:rsidRDefault="00A60415" w:rsidP="00E6565E">
            <w:pPr>
              <w:pStyle w:val="a4"/>
              <w:jc w:val="right"/>
            </w:pPr>
            <w:r>
              <w:rPr>
                <w:b/>
                <w:sz w:val="28"/>
                <w:szCs w:val="28"/>
              </w:rPr>
              <w:t xml:space="preserve">  </w:t>
            </w:r>
            <w:r w:rsidR="0032676A">
              <w:rPr>
                <w:b/>
                <w:sz w:val="28"/>
                <w:szCs w:val="28"/>
              </w:rPr>
              <w:t>М</w:t>
            </w:r>
            <w:r w:rsidR="00E6565E" w:rsidRPr="002957D2">
              <w:rPr>
                <w:b/>
                <w:sz w:val="28"/>
                <w:szCs w:val="28"/>
              </w:rPr>
              <w:t xml:space="preserve">. </w:t>
            </w:r>
            <w:r w:rsidR="0032676A">
              <w:rPr>
                <w:b/>
                <w:sz w:val="28"/>
                <w:szCs w:val="28"/>
              </w:rPr>
              <w:t>Шихалиев</w:t>
            </w:r>
          </w:p>
        </w:tc>
      </w:tr>
    </w:tbl>
    <w:p w14:paraId="7C89367A" w14:textId="77777777" w:rsidR="00E6565E" w:rsidRDefault="00E6565E" w:rsidP="009D1BD5">
      <w:pPr>
        <w:pStyle w:val="a4"/>
      </w:pPr>
    </w:p>
    <w:p w14:paraId="36FBCF85" w14:textId="77777777" w:rsidR="00FB56F8" w:rsidRPr="005E7E88" w:rsidRDefault="00FB56F8" w:rsidP="00FB56F8">
      <w:pPr>
        <w:rPr>
          <w:sz w:val="28"/>
          <w:szCs w:val="24"/>
        </w:rPr>
      </w:pPr>
      <w:r>
        <w:rPr>
          <w:b/>
          <w:sz w:val="28"/>
          <w:szCs w:val="28"/>
        </w:rPr>
        <w:t xml:space="preserve">   </w:t>
      </w:r>
      <w:r w:rsidRPr="002957D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</w:t>
      </w:r>
      <w:r w:rsidRPr="002957D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</w:t>
      </w:r>
    </w:p>
    <w:p w14:paraId="7554FC0D" w14:textId="77777777" w:rsidR="00820EFD" w:rsidRDefault="00820EFD" w:rsidP="00FB56F8">
      <w:pPr>
        <w:pStyle w:val="5"/>
      </w:pPr>
      <w:r>
        <w:br w:type="page"/>
      </w:r>
    </w:p>
    <w:p w14:paraId="0D442A81" w14:textId="38ECE82B" w:rsidR="000E2171" w:rsidRPr="000E2171" w:rsidRDefault="000E2171" w:rsidP="000E2171">
      <w:pPr>
        <w:ind w:left="4678"/>
        <w:jc w:val="center"/>
        <w:rPr>
          <w:rFonts w:eastAsia="Calibri"/>
          <w:sz w:val="24"/>
          <w:szCs w:val="24"/>
          <w:lang w:eastAsia="en-US"/>
        </w:rPr>
      </w:pPr>
      <w:r w:rsidRPr="000E2171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Pr="000E2171">
        <w:rPr>
          <w:rFonts w:eastAsia="Calibri"/>
          <w:sz w:val="24"/>
          <w:szCs w:val="24"/>
          <w:lang w:eastAsia="en-US"/>
        </w:rPr>
        <w:br/>
        <w:t>к приказу Минэнерго РД</w:t>
      </w:r>
    </w:p>
    <w:p w14:paraId="0B1F5DC0" w14:textId="77777777" w:rsidR="000E2171" w:rsidRPr="000E2171" w:rsidRDefault="000E2171" w:rsidP="000E2171">
      <w:pPr>
        <w:ind w:left="4678"/>
        <w:jc w:val="center"/>
        <w:rPr>
          <w:rFonts w:eastAsia="Calibri"/>
          <w:sz w:val="24"/>
          <w:szCs w:val="24"/>
          <w:lang w:eastAsia="en-US"/>
        </w:rPr>
      </w:pPr>
    </w:p>
    <w:p w14:paraId="4D5C3BC8" w14:textId="77777777" w:rsidR="000E2171" w:rsidRPr="000E2171" w:rsidRDefault="000E2171" w:rsidP="000E2171">
      <w:pPr>
        <w:ind w:left="4678"/>
        <w:jc w:val="center"/>
        <w:rPr>
          <w:rFonts w:eastAsia="Calibri"/>
          <w:sz w:val="24"/>
          <w:szCs w:val="24"/>
          <w:lang w:eastAsia="en-US"/>
        </w:rPr>
      </w:pPr>
      <w:r w:rsidRPr="000E2171">
        <w:rPr>
          <w:rFonts w:eastAsia="Calibri"/>
          <w:sz w:val="24"/>
          <w:szCs w:val="24"/>
          <w:lang w:eastAsia="en-US"/>
        </w:rPr>
        <w:t xml:space="preserve">от </w:t>
      </w:r>
      <w:proofErr w:type="gramStart"/>
      <w:r w:rsidRPr="000E2171">
        <w:rPr>
          <w:rFonts w:eastAsia="Calibri"/>
          <w:sz w:val="24"/>
          <w:szCs w:val="24"/>
          <w:lang w:eastAsia="en-US"/>
        </w:rPr>
        <w:t xml:space="preserve">«  </w:t>
      </w:r>
      <w:proofErr w:type="gramEnd"/>
      <w:r w:rsidRPr="000E2171">
        <w:rPr>
          <w:rFonts w:eastAsia="Calibri"/>
          <w:sz w:val="24"/>
          <w:szCs w:val="24"/>
          <w:lang w:eastAsia="en-US"/>
        </w:rPr>
        <w:t xml:space="preserve">    » _________ 2023 г. №__________</w:t>
      </w:r>
    </w:p>
    <w:p w14:paraId="318BFA93" w14:textId="21D4314A" w:rsidR="009D1BD5" w:rsidRPr="000E2171" w:rsidRDefault="009D1BD5" w:rsidP="009D1BD5">
      <w:pPr>
        <w:jc w:val="center"/>
        <w:rPr>
          <w:rFonts w:eastAsia="Calibri"/>
          <w:sz w:val="24"/>
          <w:szCs w:val="24"/>
          <w:lang w:eastAsia="en-US"/>
        </w:rPr>
      </w:pPr>
    </w:p>
    <w:p w14:paraId="647397A8" w14:textId="77777777" w:rsidR="00D40EE4" w:rsidRDefault="00D40EE4" w:rsidP="009D1BD5">
      <w:pPr>
        <w:jc w:val="center"/>
        <w:rPr>
          <w:rFonts w:eastAsia="Calibri"/>
          <w:sz w:val="28"/>
          <w:szCs w:val="28"/>
          <w:lang w:eastAsia="en-US"/>
        </w:rPr>
      </w:pPr>
    </w:p>
    <w:p w14:paraId="6218B50A" w14:textId="4BDCFC51" w:rsidR="009D1BD5" w:rsidRPr="00007147" w:rsidRDefault="00B65EF3" w:rsidP="0000714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</w:t>
      </w:r>
      <w:r w:rsidR="00E6565E" w:rsidRPr="00E6565E">
        <w:rPr>
          <w:rFonts w:eastAsia="Calibri"/>
          <w:b/>
          <w:sz w:val="28"/>
          <w:szCs w:val="28"/>
          <w:lang w:eastAsia="en-US"/>
        </w:rPr>
        <w:t xml:space="preserve"> специальной надбавки к тарифам на услуги </w:t>
      </w:r>
      <w:r w:rsidR="000A33C5">
        <w:rPr>
          <w:rFonts w:eastAsia="Calibri"/>
          <w:b/>
          <w:sz w:val="28"/>
          <w:szCs w:val="28"/>
          <w:lang w:eastAsia="en-US"/>
        </w:rPr>
        <w:br/>
      </w:r>
      <w:r w:rsidR="00E6565E" w:rsidRPr="00E6565E">
        <w:rPr>
          <w:rFonts w:eastAsia="Calibri"/>
          <w:b/>
          <w:sz w:val="28"/>
          <w:szCs w:val="28"/>
          <w:lang w:eastAsia="en-US"/>
        </w:rPr>
        <w:t>по</w:t>
      </w:r>
      <w:r w:rsidR="00E6565E">
        <w:rPr>
          <w:rFonts w:eastAsia="Calibri"/>
          <w:b/>
          <w:sz w:val="28"/>
          <w:szCs w:val="28"/>
          <w:lang w:eastAsia="en-US"/>
        </w:rPr>
        <w:t xml:space="preserve"> </w:t>
      </w:r>
      <w:r w:rsidR="00E6565E" w:rsidRPr="00E6565E">
        <w:rPr>
          <w:rFonts w:eastAsia="Calibri"/>
          <w:b/>
          <w:sz w:val="28"/>
          <w:szCs w:val="28"/>
          <w:lang w:eastAsia="en-US"/>
        </w:rPr>
        <w:t>транспортировке газа по</w:t>
      </w:r>
      <w:r w:rsidR="00E6565E">
        <w:rPr>
          <w:rFonts w:eastAsia="Calibri"/>
          <w:b/>
          <w:sz w:val="28"/>
          <w:szCs w:val="28"/>
          <w:lang w:eastAsia="en-US"/>
        </w:rPr>
        <w:t xml:space="preserve"> </w:t>
      </w:r>
      <w:r w:rsidR="00E6565E" w:rsidRPr="00E6565E">
        <w:rPr>
          <w:rFonts w:eastAsia="Calibri"/>
          <w:b/>
          <w:sz w:val="28"/>
          <w:szCs w:val="28"/>
          <w:lang w:eastAsia="en-US"/>
        </w:rPr>
        <w:t xml:space="preserve">газораспределительным сетям </w:t>
      </w:r>
      <w:r w:rsidR="00DF64F1">
        <w:rPr>
          <w:rFonts w:eastAsia="Calibri"/>
          <w:b/>
          <w:sz w:val="28"/>
          <w:szCs w:val="28"/>
          <w:lang w:eastAsia="en-US"/>
        </w:rPr>
        <w:t>Акционерного общества</w:t>
      </w:r>
      <w:r w:rsidR="00E6565E">
        <w:rPr>
          <w:rFonts w:eastAsia="Calibri"/>
          <w:b/>
          <w:sz w:val="28"/>
          <w:szCs w:val="28"/>
          <w:lang w:eastAsia="en-US"/>
        </w:rPr>
        <w:t xml:space="preserve"> </w:t>
      </w:r>
      <w:r w:rsidR="00E6565E" w:rsidRPr="00E6565E">
        <w:rPr>
          <w:rFonts w:eastAsia="Calibri"/>
          <w:b/>
          <w:sz w:val="28"/>
          <w:szCs w:val="28"/>
          <w:lang w:eastAsia="en-US"/>
        </w:rPr>
        <w:t xml:space="preserve">«Газпром </w:t>
      </w:r>
      <w:r w:rsidR="00E6565E">
        <w:rPr>
          <w:rFonts w:eastAsia="Calibri"/>
          <w:b/>
          <w:sz w:val="28"/>
          <w:szCs w:val="28"/>
          <w:lang w:eastAsia="en-US"/>
        </w:rPr>
        <w:t xml:space="preserve">газораспределение </w:t>
      </w:r>
      <w:r w:rsidR="00DF64F1">
        <w:rPr>
          <w:rFonts w:eastAsia="Calibri"/>
          <w:b/>
          <w:sz w:val="28"/>
          <w:szCs w:val="28"/>
          <w:lang w:eastAsia="en-US"/>
        </w:rPr>
        <w:t>Махачкала</w:t>
      </w:r>
      <w:r w:rsidR="00E6565E" w:rsidRPr="00E6565E">
        <w:rPr>
          <w:rFonts w:eastAsia="Calibri"/>
          <w:b/>
          <w:sz w:val="28"/>
          <w:szCs w:val="28"/>
          <w:lang w:eastAsia="en-US"/>
        </w:rPr>
        <w:t xml:space="preserve">» </w:t>
      </w:r>
      <w:r w:rsidR="000A33C5">
        <w:rPr>
          <w:rFonts w:eastAsia="Calibri"/>
          <w:b/>
          <w:sz w:val="28"/>
          <w:szCs w:val="28"/>
          <w:lang w:eastAsia="en-US"/>
        </w:rPr>
        <w:br/>
      </w:r>
      <w:r w:rsidR="00455334" w:rsidRPr="00455334">
        <w:rPr>
          <w:rFonts w:eastAsia="Calibri"/>
          <w:b/>
          <w:sz w:val="28"/>
          <w:szCs w:val="28"/>
          <w:lang w:eastAsia="en-US"/>
        </w:rPr>
        <w:t>для финансирования Региональной программы «Газификация жилищно-коммунального хозяйства, промышленных и иных организаций Республики Дагестан на 2022-2031 годы» на 202</w:t>
      </w:r>
      <w:r w:rsidR="0032676A">
        <w:rPr>
          <w:rFonts w:eastAsia="Calibri"/>
          <w:b/>
          <w:sz w:val="28"/>
          <w:szCs w:val="28"/>
          <w:lang w:eastAsia="en-US"/>
        </w:rPr>
        <w:t>4</w:t>
      </w:r>
      <w:r w:rsidR="00455334" w:rsidRPr="00455334">
        <w:rPr>
          <w:rFonts w:eastAsia="Calibri"/>
          <w:b/>
          <w:sz w:val="28"/>
          <w:szCs w:val="28"/>
          <w:lang w:eastAsia="en-US"/>
        </w:rPr>
        <w:t xml:space="preserve"> год</w:t>
      </w:r>
      <w:r w:rsidR="000C241F">
        <w:rPr>
          <w:rFonts w:eastAsia="Calibri"/>
          <w:b/>
          <w:sz w:val="28"/>
          <w:szCs w:val="28"/>
          <w:lang w:eastAsia="en-US"/>
        </w:rPr>
        <w:t>,</w:t>
      </w:r>
      <w:r w:rsidR="000C241F" w:rsidRPr="000C241F">
        <w:t xml:space="preserve"> </w:t>
      </w:r>
      <w:r w:rsidR="000A33C5">
        <w:br/>
      </w:r>
      <w:r w:rsidR="000C241F" w:rsidRPr="000C241F">
        <w:rPr>
          <w:rFonts w:eastAsia="Calibri"/>
          <w:b/>
          <w:sz w:val="28"/>
          <w:szCs w:val="28"/>
          <w:lang w:eastAsia="en-US"/>
        </w:rPr>
        <w:t>для всех групп потребителей (кроме населения)</w:t>
      </w:r>
    </w:p>
    <w:p w14:paraId="68E62017" w14:textId="77777777" w:rsidR="00007147" w:rsidRDefault="00007147" w:rsidP="003F0111">
      <w:pPr>
        <w:autoSpaceDE w:val="0"/>
        <w:autoSpaceDN w:val="0"/>
        <w:adjustRightInd w:val="0"/>
        <w:rPr>
          <w:sz w:val="28"/>
          <w:szCs w:val="28"/>
        </w:rPr>
      </w:pPr>
    </w:p>
    <w:p w14:paraId="5F69FBEE" w14:textId="77777777" w:rsidR="00007147" w:rsidRDefault="00007147" w:rsidP="000071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314"/>
        <w:gridCol w:w="2035"/>
        <w:gridCol w:w="2106"/>
      </w:tblGrid>
      <w:tr w:rsidR="006B6F4E" w:rsidRPr="006B6F4E" w14:paraId="0A05A38A" w14:textId="77777777" w:rsidTr="006B6F4E">
        <w:trPr>
          <w:trHeight w:hRule="exact" w:val="1133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FF2B0AD" w14:textId="77777777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1C70C72C" w14:textId="77777777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Наименование газораспределительной организации Республики Дагестан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D95B33C" w14:textId="77777777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Год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309CCE0" w14:textId="77777777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 xml:space="preserve">Размер специальной надбавки, руб. за 1000 </w:t>
            </w:r>
            <w:proofErr w:type="spellStart"/>
            <w:r w:rsidRPr="00210C1F">
              <w:rPr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 w:rsidRPr="00210C1F">
              <w:rPr>
                <w:color w:val="000000"/>
                <w:sz w:val="22"/>
                <w:szCs w:val="22"/>
                <w:lang w:bidi="ru-RU"/>
              </w:rPr>
              <w:t xml:space="preserve"> (без учета НДС)</w:t>
            </w:r>
          </w:p>
        </w:tc>
      </w:tr>
      <w:tr w:rsidR="006B6F4E" w:rsidRPr="006B6F4E" w14:paraId="7927518E" w14:textId="77777777" w:rsidTr="006B6F4E">
        <w:trPr>
          <w:trHeight w:hRule="exact" w:val="75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55FA9C5" w14:textId="50A43A43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1</w:t>
            </w:r>
            <w:r w:rsidR="000A33C5" w:rsidRPr="00210C1F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1200ACBB" w14:textId="71A63C7F" w:rsidR="006B6F4E" w:rsidRPr="00210C1F" w:rsidRDefault="00210C1F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АО</w:t>
            </w:r>
            <w:r w:rsidR="006B6F4E" w:rsidRPr="00210C1F">
              <w:rPr>
                <w:color w:val="000000"/>
                <w:sz w:val="22"/>
                <w:szCs w:val="22"/>
                <w:lang w:bidi="ru-RU"/>
              </w:rPr>
              <w:t xml:space="preserve"> «Газпром газораспределение Махачкала»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EF4452" w14:textId="3994743B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210C1F">
              <w:rPr>
                <w:color w:val="000000"/>
                <w:sz w:val="22"/>
                <w:szCs w:val="22"/>
                <w:lang w:bidi="ru-RU"/>
              </w:rPr>
              <w:t>с 01.</w:t>
            </w:r>
            <w:r w:rsidR="0032676A" w:rsidRPr="00210C1F">
              <w:rPr>
                <w:color w:val="000000"/>
                <w:sz w:val="22"/>
                <w:szCs w:val="22"/>
                <w:lang w:bidi="ru-RU"/>
              </w:rPr>
              <w:t>01</w:t>
            </w:r>
            <w:r w:rsidRPr="00210C1F">
              <w:rPr>
                <w:color w:val="000000"/>
                <w:sz w:val="22"/>
                <w:szCs w:val="22"/>
                <w:lang w:bidi="ru-RU"/>
              </w:rPr>
              <w:t>.202</w:t>
            </w:r>
            <w:r w:rsidR="0032676A" w:rsidRPr="00210C1F">
              <w:rPr>
                <w:color w:val="000000"/>
                <w:sz w:val="22"/>
                <w:szCs w:val="22"/>
                <w:lang w:bidi="ru-RU"/>
              </w:rPr>
              <w:t>4</w:t>
            </w:r>
            <w:r w:rsidRPr="00210C1F">
              <w:rPr>
                <w:color w:val="000000"/>
                <w:sz w:val="22"/>
                <w:szCs w:val="22"/>
                <w:lang w:bidi="ru-RU"/>
              </w:rPr>
              <w:t xml:space="preserve"> по 31.12.202</w:t>
            </w:r>
            <w:r w:rsidR="0032676A" w:rsidRPr="00210C1F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C1CD514" w14:textId="03976572" w:rsidR="006B6F4E" w:rsidRPr="00210C1F" w:rsidRDefault="006B6F4E" w:rsidP="00210C1F">
            <w:pPr>
              <w:widowControl w:val="0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 w:rsidRPr="00210C1F">
              <w:rPr>
                <w:color w:val="000000"/>
                <w:sz w:val="22"/>
                <w:szCs w:val="22"/>
                <w:lang w:val="en-US" w:bidi="ru-RU"/>
              </w:rPr>
              <w:t>4</w:t>
            </w:r>
            <w:r w:rsidR="0032676A" w:rsidRPr="00210C1F">
              <w:rPr>
                <w:color w:val="000000"/>
                <w:sz w:val="22"/>
                <w:szCs w:val="22"/>
                <w:lang w:bidi="ru-RU"/>
              </w:rPr>
              <w:t>6</w:t>
            </w:r>
            <w:r w:rsidRPr="00210C1F">
              <w:rPr>
                <w:color w:val="000000"/>
                <w:sz w:val="22"/>
                <w:szCs w:val="22"/>
                <w:lang w:val="en-US" w:bidi="ru-RU"/>
              </w:rPr>
              <w:t>,49</w:t>
            </w:r>
          </w:p>
        </w:tc>
      </w:tr>
    </w:tbl>
    <w:p w14:paraId="7470A700" w14:textId="77777777" w:rsidR="008300A0" w:rsidRPr="008300A0" w:rsidRDefault="008300A0" w:rsidP="009D1BD5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300A0" w:rsidRPr="008300A0" w:rsidSect="00E6565E">
      <w:footerReference w:type="even" r:id="rId9"/>
      <w:footerReference w:type="default" r:id="rId10"/>
      <w:pgSz w:w="11906" w:h="16838"/>
      <w:pgMar w:top="851" w:right="849" w:bottom="156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9362" w14:textId="77777777" w:rsidR="003A3401" w:rsidRDefault="003A3401">
      <w:r>
        <w:separator/>
      </w:r>
    </w:p>
  </w:endnote>
  <w:endnote w:type="continuationSeparator" w:id="0">
    <w:p w14:paraId="25F1257D" w14:textId="77777777" w:rsidR="003A3401" w:rsidRDefault="003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9937" w14:textId="77777777" w:rsidR="004D132D" w:rsidRDefault="004D132D" w:rsidP="00362FA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41A938" w14:textId="77777777" w:rsidR="004D132D" w:rsidRDefault="004D132D" w:rsidP="004D132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6D29" w14:textId="77777777" w:rsidR="004D132D" w:rsidRDefault="004D132D" w:rsidP="004D13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92A2" w14:textId="77777777" w:rsidR="003A3401" w:rsidRDefault="003A3401">
      <w:r>
        <w:separator/>
      </w:r>
    </w:p>
  </w:footnote>
  <w:footnote w:type="continuationSeparator" w:id="0">
    <w:p w14:paraId="13071D99" w14:textId="77777777" w:rsidR="003A3401" w:rsidRDefault="003A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07A"/>
    <w:multiLevelType w:val="hybridMultilevel"/>
    <w:tmpl w:val="E43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0AB"/>
    <w:multiLevelType w:val="hybridMultilevel"/>
    <w:tmpl w:val="120CCF8E"/>
    <w:lvl w:ilvl="0" w:tplc="C09EFE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2"/>
    <w:rsid w:val="00007147"/>
    <w:rsid w:val="000179DB"/>
    <w:rsid w:val="00026BE5"/>
    <w:rsid w:val="000375A8"/>
    <w:rsid w:val="00074D1D"/>
    <w:rsid w:val="0009701B"/>
    <w:rsid w:val="000A33C5"/>
    <w:rsid w:val="000B568E"/>
    <w:rsid w:val="000B7DC2"/>
    <w:rsid w:val="000C241F"/>
    <w:rsid w:val="000D6EE3"/>
    <w:rsid w:val="000E2171"/>
    <w:rsid w:val="000F3E71"/>
    <w:rsid w:val="00104D1B"/>
    <w:rsid w:val="0014039A"/>
    <w:rsid w:val="00143561"/>
    <w:rsid w:val="001539A8"/>
    <w:rsid w:val="00160236"/>
    <w:rsid w:val="00170575"/>
    <w:rsid w:val="00172A78"/>
    <w:rsid w:val="00182208"/>
    <w:rsid w:val="0018250E"/>
    <w:rsid w:val="001A1BB5"/>
    <w:rsid w:val="001A7B62"/>
    <w:rsid w:val="001B1849"/>
    <w:rsid w:val="001D2FDD"/>
    <w:rsid w:val="001D7DFC"/>
    <w:rsid w:val="0020329D"/>
    <w:rsid w:val="0020796B"/>
    <w:rsid w:val="00210C1F"/>
    <w:rsid w:val="002146C1"/>
    <w:rsid w:val="00242B41"/>
    <w:rsid w:val="00266A5B"/>
    <w:rsid w:val="002736CE"/>
    <w:rsid w:val="0028018D"/>
    <w:rsid w:val="00282F6D"/>
    <w:rsid w:val="00287CE6"/>
    <w:rsid w:val="00291957"/>
    <w:rsid w:val="002B4EF6"/>
    <w:rsid w:val="002C07CF"/>
    <w:rsid w:val="002C0D74"/>
    <w:rsid w:val="002C1304"/>
    <w:rsid w:val="002C4A3D"/>
    <w:rsid w:val="002D068B"/>
    <w:rsid w:val="002E36CC"/>
    <w:rsid w:val="002F5F6A"/>
    <w:rsid w:val="0032676A"/>
    <w:rsid w:val="003323C4"/>
    <w:rsid w:val="003368A2"/>
    <w:rsid w:val="00337C92"/>
    <w:rsid w:val="00345B8F"/>
    <w:rsid w:val="00362FAD"/>
    <w:rsid w:val="00363D7B"/>
    <w:rsid w:val="00367B8D"/>
    <w:rsid w:val="00367BF5"/>
    <w:rsid w:val="00371AA1"/>
    <w:rsid w:val="00397930"/>
    <w:rsid w:val="003A3401"/>
    <w:rsid w:val="003A4791"/>
    <w:rsid w:val="003E21C2"/>
    <w:rsid w:val="003F0111"/>
    <w:rsid w:val="0044564C"/>
    <w:rsid w:val="00451C14"/>
    <w:rsid w:val="00455334"/>
    <w:rsid w:val="0046149A"/>
    <w:rsid w:val="004762B4"/>
    <w:rsid w:val="0048782A"/>
    <w:rsid w:val="004D132D"/>
    <w:rsid w:val="00511C70"/>
    <w:rsid w:val="00522203"/>
    <w:rsid w:val="00531789"/>
    <w:rsid w:val="005324D7"/>
    <w:rsid w:val="005329DF"/>
    <w:rsid w:val="00536770"/>
    <w:rsid w:val="005448F3"/>
    <w:rsid w:val="00551417"/>
    <w:rsid w:val="00560B8E"/>
    <w:rsid w:val="00563568"/>
    <w:rsid w:val="005A314A"/>
    <w:rsid w:val="005B2BB6"/>
    <w:rsid w:val="005C21B4"/>
    <w:rsid w:val="005C2D8E"/>
    <w:rsid w:val="005F4402"/>
    <w:rsid w:val="0062601C"/>
    <w:rsid w:val="006503F9"/>
    <w:rsid w:val="00654271"/>
    <w:rsid w:val="00656FFF"/>
    <w:rsid w:val="00670133"/>
    <w:rsid w:val="00672F32"/>
    <w:rsid w:val="00684CAF"/>
    <w:rsid w:val="006930DA"/>
    <w:rsid w:val="00697AF4"/>
    <w:rsid w:val="006B6F4E"/>
    <w:rsid w:val="006C364E"/>
    <w:rsid w:val="00726603"/>
    <w:rsid w:val="00752D6F"/>
    <w:rsid w:val="00761423"/>
    <w:rsid w:val="00780CA3"/>
    <w:rsid w:val="007947D8"/>
    <w:rsid w:val="007A492B"/>
    <w:rsid w:val="007A595E"/>
    <w:rsid w:val="007C3F13"/>
    <w:rsid w:val="007C79A7"/>
    <w:rsid w:val="00801E23"/>
    <w:rsid w:val="00802258"/>
    <w:rsid w:val="008040D9"/>
    <w:rsid w:val="00813958"/>
    <w:rsid w:val="00820EFD"/>
    <w:rsid w:val="008300A0"/>
    <w:rsid w:val="008519E0"/>
    <w:rsid w:val="00851BC3"/>
    <w:rsid w:val="0085645C"/>
    <w:rsid w:val="00856A8A"/>
    <w:rsid w:val="00883144"/>
    <w:rsid w:val="00885D4C"/>
    <w:rsid w:val="008B337D"/>
    <w:rsid w:val="008E0A5B"/>
    <w:rsid w:val="008F3ACD"/>
    <w:rsid w:val="00905204"/>
    <w:rsid w:val="00915461"/>
    <w:rsid w:val="00927C74"/>
    <w:rsid w:val="00945172"/>
    <w:rsid w:val="00956DC1"/>
    <w:rsid w:val="00961CC4"/>
    <w:rsid w:val="00964D61"/>
    <w:rsid w:val="00987168"/>
    <w:rsid w:val="009934B8"/>
    <w:rsid w:val="009C168D"/>
    <w:rsid w:val="009C1C5A"/>
    <w:rsid w:val="009C3558"/>
    <w:rsid w:val="009D1BD5"/>
    <w:rsid w:val="009D3F9D"/>
    <w:rsid w:val="009E22FC"/>
    <w:rsid w:val="00A030C2"/>
    <w:rsid w:val="00A26B60"/>
    <w:rsid w:val="00A32F95"/>
    <w:rsid w:val="00A51972"/>
    <w:rsid w:val="00A60415"/>
    <w:rsid w:val="00A82603"/>
    <w:rsid w:val="00A87D07"/>
    <w:rsid w:val="00A937F8"/>
    <w:rsid w:val="00AA6DB1"/>
    <w:rsid w:val="00AB6401"/>
    <w:rsid w:val="00AB6CD7"/>
    <w:rsid w:val="00AC6D72"/>
    <w:rsid w:val="00AE0688"/>
    <w:rsid w:val="00AF72FD"/>
    <w:rsid w:val="00B30047"/>
    <w:rsid w:val="00B333CA"/>
    <w:rsid w:val="00B47622"/>
    <w:rsid w:val="00B65EF3"/>
    <w:rsid w:val="00B778A0"/>
    <w:rsid w:val="00B92FFA"/>
    <w:rsid w:val="00B975A1"/>
    <w:rsid w:val="00BA5680"/>
    <w:rsid w:val="00BA5DA4"/>
    <w:rsid w:val="00BA69B0"/>
    <w:rsid w:val="00BC0F94"/>
    <w:rsid w:val="00BD38A0"/>
    <w:rsid w:val="00BD731F"/>
    <w:rsid w:val="00BF5334"/>
    <w:rsid w:val="00BF535E"/>
    <w:rsid w:val="00BF7828"/>
    <w:rsid w:val="00C0089E"/>
    <w:rsid w:val="00C43397"/>
    <w:rsid w:val="00C449FB"/>
    <w:rsid w:val="00C44CE2"/>
    <w:rsid w:val="00C4685F"/>
    <w:rsid w:val="00C73437"/>
    <w:rsid w:val="00C77358"/>
    <w:rsid w:val="00C83ABF"/>
    <w:rsid w:val="00CA2B55"/>
    <w:rsid w:val="00CC7C6C"/>
    <w:rsid w:val="00CD0396"/>
    <w:rsid w:val="00CE2875"/>
    <w:rsid w:val="00CE65C0"/>
    <w:rsid w:val="00CF0D0D"/>
    <w:rsid w:val="00CF4386"/>
    <w:rsid w:val="00D033AA"/>
    <w:rsid w:val="00D05859"/>
    <w:rsid w:val="00D17EAC"/>
    <w:rsid w:val="00D222FF"/>
    <w:rsid w:val="00D40EE4"/>
    <w:rsid w:val="00D456D4"/>
    <w:rsid w:val="00D535E1"/>
    <w:rsid w:val="00DB2A6B"/>
    <w:rsid w:val="00DB4ABD"/>
    <w:rsid w:val="00DB5128"/>
    <w:rsid w:val="00DE1E97"/>
    <w:rsid w:val="00DF64F1"/>
    <w:rsid w:val="00DF7AAC"/>
    <w:rsid w:val="00E25148"/>
    <w:rsid w:val="00E36768"/>
    <w:rsid w:val="00E4145D"/>
    <w:rsid w:val="00E5144A"/>
    <w:rsid w:val="00E6207E"/>
    <w:rsid w:val="00E63D8E"/>
    <w:rsid w:val="00E6565E"/>
    <w:rsid w:val="00E66D59"/>
    <w:rsid w:val="00E71154"/>
    <w:rsid w:val="00E776E2"/>
    <w:rsid w:val="00E8242F"/>
    <w:rsid w:val="00E927A3"/>
    <w:rsid w:val="00ED69F6"/>
    <w:rsid w:val="00EE4BAE"/>
    <w:rsid w:val="00F05FD9"/>
    <w:rsid w:val="00F122A4"/>
    <w:rsid w:val="00F2553B"/>
    <w:rsid w:val="00F27496"/>
    <w:rsid w:val="00F36079"/>
    <w:rsid w:val="00FA44A0"/>
    <w:rsid w:val="00FB14D5"/>
    <w:rsid w:val="00FB4B35"/>
    <w:rsid w:val="00FB56F8"/>
    <w:rsid w:val="00FC2B5B"/>
    <w:rsid w:val="00FC3A5A"/>
    <w:rsid w:val="00FF006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F3014"/>
  <w15:chartTrackingRefBased/>
  <w15:docId w15:val="{4CA0D06A-EE52-41EA-A558-84DA6B9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31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</w:rPr>
  </w:style>
  <w:style w:type="paragraph" w:customStyle="1" w:styleId="a6">
    <w:name w:val="Название"/>
    <w:basedOn w:val="a"/>
    <w:link w:val="a7"/>
    <w:qFormat/>
    <w:pPr>
      <w:jc w:val="center"/>
    </w:pPr>
    <w:rPr>
      <w:sz w:val="28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720"/>
    </w:pPr>
    <w:rPr>
      <w:b/>
      <w:bCs/>
      <w:sz w:val="28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a">
    <w:name w:val="footer"/>
    <w:basedOn w:val="a"/>
    <w:rsid w:val="004D132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132D"/>
  </w:style>
  <w:style w:type="paragraph" w:styleId="ac">
    <w:name w:val="List Paragraph"/>
    <w:basedOn w:val="a"/>
    <w:uiPriority w:val="34"/>
    <w:qFormat/>
    <w:rsid w:val="00FB4B3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header"/>
    <w:basedOn w:val="a"/>
    <w:link w:val="ae"/>
    <w:rsid w:val="00856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645C"/>
  </w:style>
  <w:style w:type="table" w:styleId="af">
    <w:name w:val="Table Grid"/>
    <w:basedOn w:val="a1"/>
    <w:rsid w:val="0083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link w:val="a6"/>
    <w:rsid w:val="00D456D4"/>
    <w:rPr>
      <w:sz w:val="28"/>
    </w:rPr>
  </w:style>
  <w:style w:type="character" w:customStyle="1" w:styleId="50">
    <w:name w:val="Заголовок 5 Знак"/>
    <w:basedOn w:val="a0"/>
    <w:link w:val="5"/>
    <w:rsid w:val="009D1BD5"/>
    <w:rPr>
      <w:sz w:val="28"/>
    </w:rPr>
  </w:style>
  <w:style w:type="character" w:customStyle="1" w:styleId="a5">
    <w:name w:val="Основной текст Знак"/>
    <w:basedOn w:val="a0"/>
    <w:link w:val="a4"/>
    <w:rsid w:val="009D1BD5"/>
    <w:rPr>
      <w:sz w:val="24"/>
      <w:szCs w:val="24"/>
    </w:rPr>
  </w:style>
  <w:style w:type="character" w:customStyle="1" w:styleId="af0">
    <w:name w:val="Другое_"/>
    <w:basedOn w:val="a0"/>
    <w:link w:val="af1"/>
    <w:rsid w:val="00E6565E"/>
    <w:rPr>
      <w:sz w:val="28"/>
      <w:szCs w:val="28"/>
    </w:rPr>
  </w:style>
  <w:style w:type="paragraph" w:customStyle="1" w:styleId="af1">
    <w:name w:val="Другое"/>
    <w:basedOn w:val="a"/>
    <w:link w:val="af0"/>
    <w:rsid w:val="00E6565E"/>
    <w:pPr>
      <w:widowControl w:val="0"/>
      <w:spacing w:line="276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469E-68ED-4D44-861E-EFA293A0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ww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/>
  <cp:lastModifiedBy>Пользователь</cp:lastModifiedBy>
  <cp:revision>28</cp:revision>
  <cp:lastPrinted>2022-09-01T07:24:00Z</cp:lastPrinted>
  <dcterms:created xsi:type="dcterms:W3CDTF">2022-07-04T14:33:00Z</dcterms:created>
  <dcterms:modified xsi:type="dcterms:W3CDTF">2023-12-14T07:26:00Z</dcterms:modified>
</cp:coreProperties>
</file>