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74" w:rsidRDefault="00662069" w:rsidP="00FB56F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:rsidR="00FB56F8" w:rsidRPr="00BC74BE" w:rsidRDefault="00324579" w:rsidP="00FB56F8">
      <w:pPr>
        <w:jc w:val="right"/>
        <w:rPr>
          <w:rFonts w:eastAsia="Calibri"/>
          <w:sz w:val="28"/>
          <w:szCs w:val="28"/>
        </w:rPr>
      </w:pPr>
      <w:r w:rsidRPr="00BC74B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6FE6F0" wp14:editId="3AFB348B">
            <wp:simplePos x="0" y="0"/>
            <wp:positionH relativeFrom="margin">
              <wp:posOffset>2672588</wp:posOffset>
            </wp:positionH>
            <wp:positionV relativeFrom="paragraph">
              <wp:posOffset>58344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6F8" w:rsidRPr="00BC74BE" w:rsidRDefault="00FB56F8" w:rsidP="00FB56F8">
      <w:pPr>
        <w:jc w:val="center"/>
        <w:rPr>
          <w:rFonts w:ascii="Calibri" w:eastAsia="Calibri" w:hAnsi="Calibri"/>
        </w:rPr>
      </w:pPr>
    </w:p>
    <w:p w:rsidR="00FB56F8" w:rsidRPr="00BC74BE" w:rsidRDefault="00FB56F8" w:rsidP="00FB56F8">
      <w:pPr>
        <w:spacing w:after="160" w:line="259" w:lineRule="auto"/>
        <w:jc w:val="center"/>
        <w:rPr>
          <w:rFonts w:ascii="Calibri" w:eastAsia="Calibri" w:hAnsi="Calibri"/>
        </w:rPr>
      </w:pPr>
    </w:p>
    <w:p w:rsidR="00FB56F8" w:rsidRPr="00BC74BE" w:rsidRDefault="00FB56F8" w:rsidP="00FB56F8">
      <w:pPr>
        <w:spacing w:after="160" w:line="259" w:lineRule="auto"/>
        <w:rPr>
          <w:rFonts w:ascii="Calibri" w:eastAsia="Calibri" w:hAnsi="Calibri"/>
        </w:rPr>
      </w:pPr>
    </w:p>
    <w:p w:rsidR="00FB56F8" w:rsidRPr="00BC74BE" w:rsidRDefault="00FB56F8" w:rsidP="00FB56F8">
      <w:pPr>
        <w:spacing w:after="160" w:line="259" w:lineRule="auto"/>
        <w:rPr>
          <w:rFonts w:ascii="Calibri" w:eastAsia="Calibri" w:hAnsi="Calibri"/>
          <w:sz w:val="6"/>
          <w:szCs w:val="6"/>
          <w:vertAlign w:val="subscript"/>
        </w:rPr>
      </w:pPr>
    </w:p>
    <w:p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МИНИСТЕРСТВО ЭНЕРГЕТИКИ И ТАРИФОВ</w:t>
      </w:r>
    </w:p>
    <w:p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РЕСПУБЛИКИ ДАГЕСТАН</w:t>
      </w:r>
    </w:p>
    <w:p w:rsidR="00FB56F8" w:rsidRPr="00BC74BE" w:rsidRDefault="00FB56F8" w:rsidP="00FB56F8">
      <w:pPr>
        <w:spacing w:after="160" w:line="259" w:lineRule="auto"/>
        <w:rPr>
          <w:rFonts w:eastAsia="Calibri"/>
          <w:sz w:val="2"/>
          <w:szCs w:val="2"/>
        </w:rPr>
      </w:pPr>
    </w:p>
    <w:p w:rsidR="00FB56F8" w:rsidRDefault="00FB56F8" w:rsidP="00FB56F8">
      <w:pPr>
        <w:jc w:val="center"/>
        <w:rPr>
          <w:b/>
          <w:sz w:val="28"/>
          <w:szCs w:val="28"/>
        </w:rPr>
      </w:pPr>
      <w:r w:rsidRPr="00BC74BE">
        <w:rPr>
          <w:b/>
          <w:sz w:val="28"/>
          <w:szCs w:val="28"/>
        </w:rPr>
        <w:t>П Р И К А З</w:t>
      </w:r>
    </w:p>
    <w:p w:rsidR="00FB56F8" w:rsidRDefault="00FB56F8" w:rsidP="00FB56F8">
      <w:pPr>
        <w:jc w:val="center"/>
        <w:rPr>
          <w:b/>
          <w:sz w:val="28"/>
          <w:szCs w:val="28"/>
        </w:rPr>
      </w:pPr>
    </w:p>
    <w:p w:rsidR="00A81F81" w:rsidRPr="00BC74BE" w:rsidRDefault="00A81F81" w:rsidP="00FB56F8">
      <w:pPr>
        <w:jc w:val="center"/>
        <w:rPr>
          <w:b/>
          <w:sz w:val="28"/>
          <w:szCs w:val="28"/>
        </w:rPr>
      </w:pPr>
    </w:p>
    <w:p w:rsidR="00FB56F8" w:rsidRPr="00BC74BE" w:rsidRDefault="00FB56F8" w:rsidP="00FB56F8">
      <w:pPr>
        <w:spacing w:after="160" w:line="259" w:lineRule="auto"/>
        <w:rPr>
          <w:b/>
          <w:sz w:val="28"/>
          <w:szCs w:val="28"/>
        </w:rPr>
      </w:pPr>
      <w:r w:rsidRPr="00BC74BE">
        <w:rPr>
          <w:rFonts w:eastAsia="Calibri"/>
          <w:sz w:val="26"/>
          <w:szCs w:val="26"/>
        </w:rPr>
        <w:t>«_____» ________________ 202</w:t>
      </w:r>
      <w:r w:rsidR="00505721">
        <w:rPr>
          <w:rFonts w:eastAsia="Calibri"/>
          <w:sz w:val="26"/>
          <w:szCs w:val="26"/>
        </w:rPr>
        <w:t>4</w:t>
      </w:r>
      <w:r w:rsidRPr="00BC74BE">
        <w:rPr>
          <w:rFonts w:eastAsia="Calibri"/>
          <w:sz w:val="26"/>
          <w:szCs w:val="26"/>
        </w:rPr>
        <w:t xml:space="preserve"> г.</w:t>
      </w:r>
      <w:r w:rsidRPr="00BC74BE">
        <w:rPr>
          <w:rFonts w:eastAsia="Calibri"/>
          <w:sz w:val="26"/>
          <w:szCs w:val="26"/>
        </w:rPr>
        <w:tab/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</w:t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</w:t>
      </w:r>
      <w:r w:rsidRPr="00BC74BE">
        <w:rPr>
          <w:rFonts w:eastAsia="Calibri"/>
          <w:sz w:val="26"/>
          <w:szCs w:val="26"/>
        </w:rPr>
        <w:t>№ _______________</w:t>
      </w:r>
      <w:r w:rsidRPr="00BC74BE">
        <w:rPr>
          <w:rFonts w:eastAsia="Calibri"/>
          <w:b/>
          <w:sz w:val="28"/>
          <w:szCs w:val="28"/>
        </w:rPr>
        <w:t xml:space="preserve">             </w:t>
      </w:r>
    </w:p>
    <w:p w:rsidR="00FB56F8" w:rsidRDefault="00FB56F8" w:rsidP="00FB56F8">
      <w:pPr>
        <w:spacing w:line="200" w:lineRule="exact"/>
      </w:pPr>
    </w:p>
    <w:p w:rsidR="00FB56F8" w:rsidRPr="003349F6" w:rsidRDefault="00FB56F8" w:rsidP="00FB56F8">
      <w:pPr>
        <w:ind w:right="-28"/>
        <w:jc w:val="center"/>
        <w:rPr>
          <w:sz w:val="28"/>
          <w:szCs w:val="28"/>
        </w:rPr>
      </w:pPr>
      <w:r w:rsidRPr="003349F6">
        <w:rPr>
          <w:iCs/>
          <w:sz w:val="28"/>
          <w:szCs w:val="28"/>
        </w:rPr>
        <w:t>г. Махачкала</w:t>
      </w:r>
    </w:p>
    <w:p w:rsidR="00DF7AAC" w:rsidRDefault="00E4145D">
      <w:pPr>
        <w:tabs>
          <w:tab w:val="left" w:pos="3960"/>
        </w:tabs>
        <w:rPr>
          <w:b/>
          <w:color w:val="00FFFF"/>
          <w:sz w:val="24"/>
        </w:rPr>
      </w:pPr>
      <w:r>
        <w:rPr>
          <w:b/>
          <w:color w:val="00FFFF"/>
          <w:sz w:val="24"/>
        </w:rPr>
        <w:tab/>
      </w:r>
    </w:p>
    <w:p w:rsidR="009D1BD5" w:rsidRDefault="00505721" w:rsidP="00BC3E3B">
      <w:pPr>
        <w:ind w:left="567"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энергетики </w:t>
      </w:r>
      <w:r w:rsidR="00BC3E3B">
        <w:rPr>
          <w:b/>
          <w:sz w:val="28"/>
          <w:szCs w:val="28"/>
        </w:rPr>
        <w:br/>
      </w:r>
      <w:r>
        <w:rPr>
          <w:b/>
          <w:sz w:val="28"/>
          <w:szCs w:val="28"/>
        </w:rPr>
        <w:t>и</w:t>
      </w:r>
      <w:r w:rsidR="00BC3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тарифов Республики Дагестан от 2</w:t>
      </w:r>
      <w:r w:rsidR="000F3F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декабря 2023 года </w:t>
      </w:r>
      <w:r w:rsidR="00BC3E3B">
        <w:rPr>
          <w:b/>
          <w:sz w:val="28"/>
          <w:szCs w:val="28"/>
        </w:rPr>
        <w:br/>
      </w:r>
      <w:r>
        <w:rPr>
          <w:b/>
          <w:sz w:val="28"/>
          <w:szCs w:val="28"/>
        </w:rPr>
        <w:t>№ 45-</w:t>
      </w:r>
      <w:r w:rsidR="000B3F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Д-32</w:t>
      </w:r>
      <w:r w:rsidR="000F3F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/23 «</w:t>
      </w:r>
      <w:r w:rsidR="00BC3E3B" w:rsidRPr="00BC3E3B">
        <w:rPr>
          <w:b/>
          <w:sz w:val="28"/>
          <w:szCs w:val="28"/>
        </w:rPr>
        <w:t xml:space="preserve">Об установлении платы за технологическое присоединение газоиспользующего оборудования </w:t>
      </w:r>
      <w:r w:rsidR="00BC3E3B">
        <w:rPr>
          <w:b/>
          <w:sz w:val="28"/>
          <w:szCs w:val="28"/>
        </w:rPr>
        <w:br/>
      </w:r>
      <w:r w:rsidR="00BC3E3B" w:rsidRPr="00BC3E3B">
        <w:rPr>
          <w:b/>
          <w:sz w:val="28"/>
          <w:szCs w:val="28"/>
        </w:rPr>
        <w:t xml:space="preserve">к газораспределительным сетям и стандартизированных тарифных ставок, определяющих величину платы </w:t>
      </w:r>
      <w:r w:rsidR="00BC3E3B">
        <w:rPr>
          <w:b/>
          <w:sz w:val="28"/>
          <w:szCs w:val="28"/>
        </w:rPr>
        <w:br/>
      </w:r>
      <w:r w:rsidR="00BC3E3B" w:rsidRPr="00BC3E3B">
        <w:rPr>
          <w:b/>
          <w:sz w:val="28"/>
          <w:szCs w:val="28"/>
        </w:rPr>
        <w:t xml:space="preserve">за технологическое присоединение газоиспользующего оборудования к газораспределительным сетям </w:t>
      </w:r>
      <w:r w:rsidR="00BC3E3B">
        <w:rPr>
          <w:b/>
          <w:sz w:val="28"/>
          <w:szCs w:val="28"/>
        </w:rPr>
        <w:br/>
      </w:r>
      <w:r w:rsidR="000F3FDA">
        <w:rPr>
          <w:b/>
          <w:sz w:val="28"/>
          <w:szCs w:val="28"/>
        </w:rPr>
        <w:t>ОО</w:t>
      </w:r>
      <w:r w:rsidR="00BC3E3B" w:rsidRPr="00BC3E3B">
        <w:rPr>
          <w:b/>
          <w:sz w:val="28"/>
          <w:szCs w:val="28"/>
        </w:rPr>
        <w:t xml:space="preserve">О «Газпром газораспределение </w:t>
      </w:r>
      <w:r w:rsidR="000F3FDA">
        <w:rPr>
          <w:b/>
          <w:sz w:val="28"/>
          <w:szCs w:val="28"/>
        </w:rPr>
        <w:t>Дагестан</w:t>
      </w:r>
      <w:r w:rsidR="00BC3E3B" w:rsidRPr="00BC3E3B">
        <w:rPr>
          <w:b/>
          <w:sz w:val="28"/>
          <w:szCs w:val="28"/>
        </w:rPr>
        <w:t>» на 2024 год</w:t>
      </w:r>
      <w:r>
        <w:rPr>
          <w:b/>
          <w:sz w:val="28"/>
          <w:szCs w:val="28"/>
        </w:rPr>
        <w:t>»</w:t>
      </w:r>
    </w:p>
    <w:p w:rsidR="009D1BD5" w:rsidRDefault="009D1BD5" w:rsidP="009D1BD5">
      <w:pPr>
        <w:ind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95CA9" w:rsidRPr="007F7319" w:rsidRDefault="00D95CA9" w:rsidP="009D25CE">
      <w:pPr>
        <w:tabs>
          <w:tab w:val="left" w:pos="993"/>
        </w:tabs>
        <w:ind w:right="-30" w:firstLine="709"/>
        <w:jc w:val="both"/>
        <w:rPr>
          <w:sz w:val="28"/>
          <w:szCs w:val="28"/>
          <w:lang w:eastAsia="x-none"/>
        </w:rPr>
      </w:pPr>
      <w:r w:rsidRPr="007F7319">
        <w:rPr>
          <w:sz w:val="28"/>
          <w:szCs w:val="28"/>
          <w:lang w:val="x-none" w:eastAsia="x-none"/>
        </w:rPr>
        <w:t>В соответствии с Федеральным законом от 31.03.1999</w:t>
      </w:r>
      <w:r w:rsidR="00A81F81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>г. №</w:t>
      </w:r>
      <w:r w:rsidRPr="007F7319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 xml:space="preserve">69-ФЗ </w:t>
      </w:r>
      <w:r w:rsidRPr="007F7319">
        <w:rPr>
          <w:sz w:val="28"/>
          <w:szCs w:val="28"/>
          <w:lang w:val="x-none" w:eastAsia="x-none"/>
        </w:rPr>
        <w:br/>
        <w:t>«О газоснабжении в Российской Федерации»</w:t>
      </w:r>
      <w:r w:rsidRPr="007F7319">
        <w:rPr>
          <w:sz w:val="28"/>
          <w:szCs w:val="28"/>
          <w:lang w:eastAsia="x-none"/>
        </w:rPr>
        <w:t xml:space="preserve"> (Собрание законодательства РФ, 1999, № 14, ст. 1667; Официальный интернет-портал правовой информации (</w:t>
      </w:r>
      <w:r w:rsidRPr="007F7319">
        <w:rPr>
          <w:sz w:val="28"/>
          <w:szCs w:val="28"/>
          <w:lang w:val="en-US" w:eastAsia="x-none"/>
        </w:rPr>
        <w:t>www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pravo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gov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ru</w:t>
      </w:r>
      <w:r w:rsidRPr="007F7319">
        <w:rPr>
          <w:sz w:val="28"/>
          <w:szCs w:val="28"/>
          <w:lang w:eastAsia="x-none"/>
        </w:rPr>
        <w:t>), 2023, 12 декабря, № 0001202312120013)</w:t>
      </w:r>
      <w:r w:rsidRPr="007F7319">
        <w:rPr>
          <w:sz w:val="28"/>
          <w:szCs w:val="28"/>
          <w:lang w:val="x-none" w:eastAsia="x-none"/>
        </w:rPr>
        <w:t>, постановлением Правительства Российской Федерации от 29.12.2000</w:t>
      </w:r>
      <w:r w:rsidR="00A81F81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 xml:space="preserve">г. № 1021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«О государственном регулировании цен на газ, тарифов на услуги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по его транспортировке, платы за технологическое присоединение газоиспользующего оборудования к газораспределительным сетям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на территории Российской Федерации и платы за технологическое присоединение к магистральным газопроводам строящихся </w:t>
      </w:r>
      <w:r w:rsidR="00A81F81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и реконструируемых газопроводов, предназначенных для транспортировки газа от магистральных газопроводов до объектов капитального строительства, </w:t>
      </w:r>
      <w:r w:rsidR="009E1D5D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и газопроводов, предназначенных для транспортировки газа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>от месторождений природного газа до магистрального газопровода»</w:t>
      </w:r>
      <w:r w:rsidRPr="007F7319">
        <w:rPr>
          <w:sz w:val="28"/>
          <w:szCs w:val="28"/>
          <w:lang w:eastAsia="x-none"/>
        </w:rPr>
        <w:t xml:space="preserve"> (Собрание законодательства РФ, 2001, № 2, ст. 175; Официальный интернет-портал правовой информации (</w:t>
      </w:r>
      <w:r w:rsidRPr="007F7319">
        <w:rPr>
          <w:sz w:val="28"/>
          <w:szCs w:val="28"/>
          <w:lang w:val="en-US" w:eastAsia="x-none"/>
        </w:rPr>
        <w:t>www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pravo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gov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ru</w:t>
      </w:r>
      <w:r w:rsidRPr="007F7319">
        <w:rPr>
          <w:sz w:val="28"/>
          <w:szCs w:val="28"/>
          <w:lang w:eastAsia="x-none"/>
        </w:rPr>
        <w:t xml:space="preserve">), </w:t>
      </w:r>
      <w:r w:rsidR="00A0050B" w:rsidRPr="00A0050B">
        <w:rPr>
          <w:sz w:val="28"/>
          <w:szCs w:val="28"/>
          <w:lang w:eastAsia="x-none"/>
        </w:rPr>
        <w:t xml:space="preserve">2024, 17 апреля, </w:t>
      </w:r>
      <w:r w:rsidR="00A0050B" w:rsidRPr="00A0050B">
        <w:rPr>
          <w:sz w:val="28"/>
          <w:szCs w:val="28"/>
          <w:lang w:eastAsia="x-none"/>
        </w:rPr>
        <w:br/>
        <w:t>№ 0001202404170020</w:t>
      </w:r>
      <w:r w:rsidRPr="007F7319">
        <w:rPr>
          <w:sz w:val="28"/>
          <w:szCs w:val="28"/>
          <w:lang w:eastAsia="x-none"/>
        </w:rPr>
        <w:t>)</w:t>
      </w:r>
      <w:r w:rsidRPr="007F7319">
        <w:rPr>
          <w:sz w:val="28"/>
          <w:szCs w:val="28"/>
          <w:lang w:val="x-none" w:eastAsia="x-none"/>
        </w:rPr>
        <w:t>,</w:t>
      </w:r>
      <w:r w:rsidRPr="007F7319">
        <w:rPr>
          <w:sz w:val="28"/>
          <w:szCs w:val="28"/>
          <w:lang w:eastAsia="x-none"/>
        </w:rPr>
        <w:t xml:space="preserve"> Методическими указаниями по расчету размера платы за технологическое присоединение газоиспользующего оборудования </w:t>
      </w:r>
      <w:r w:rsidR="00BC3E3B">
        <w:rPr>
          <w:sz w:val="28"/>
          <w:szCs w:val="28"/>
          <w:lang w:eastAsia="x-none"/>
        </w:rPr>
        <w:br/>
      </w:r>
      <w:r w:rsidRPr="007F7319">
        <w:rPr>
          <w:sz w:val="28"/>
          <w:szCs w:val="28"/>
          <w:lang w:eastAsia="x-none"/>
        </w:rPr>
        <w:t xml:space="preserve">к газораспределительным сетям и (или) размеров стандартизированных тарифных ставок, определяющих ее величину, утвержденными приказом </w:t>
      </w:r>
      <w:r w:rsidRPr="007F7319">
        <w:rPr>
          <w:sz w:val="28"/>
          <w:szCs w:val="28"/>
          <w:lang w:eastAsia="x-none"/>
        </w:rPr>
        <w:lastRenderedPageBreak/>
        <w:t xml:space="preserve">Федеральной антимонопольной службы от 16.08.2018г. № 1151/18, (Официальный интернет-портал правовой информации (www.pravo.gov.ru), 2018, 6 декабря, № 0001201812060038; 2023, 26 октября, </w:t>
      </w:r>
      <w:r w:rsidRPr="007F7319">
        <w:rPr>
          <w:sz w:val="28"/>
          <w:szCs w:val="28"/>
          <w:lang w:eastAsia="x-none"/>
        </w:rPr>
        <w:br/>
        <w:t>№ 0001202310260020)</w:t>
      </w:r>
      <w:r w:rsidRPr="007F7319">
        <w:rPr>
          <w:sz w:val="28"/>
          <w:szCs w:val="28"/>
          <w:lang w:val="x-none" w:eastAsia="x-none"/>
        </w:rPr>
        <w:t xml:space="preserve">, постановлением Правительства Республики Дагестан </w:t>
      </w:r>
      <w:r w:rsidRPr="007F7319">
        <w:rPr>
          <w:sz w:val="28"/>
          <w:szCs w:val="28"/>
          <w:lang w:val="x-none" w:eastAsia="x-none"/>
        </w:rPr>
        <w:br/>
        <w:t>от 8 апреля 2022 г.</w:t>
      </w:r>
      <w:r w:rsidRPr="007F7319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>№ 82 «Вопросы Министерства энергетики и тарифов Республики  Дагестан»</w:t>
      </w:r>
      <w:r w:rsidRPr="007F7319">
        <w:rPr>
          <w:sz w:val="28"/>
          <w:szCs w:val="28"/>
          <w:lang w:eastAsia="x-none"/>
        </w:rPr>
        <w:t xml:space="preserve"> (интернет-портал правовой информации Республики Дагестан (www.pravo.e-dag.ru), 2022, 9 апреля, № 05002008681</w:t>
      </w:r>
      <w:r>
        <w:rPr>
          <w:sz w:val="28"/>
          <w:szCs w:val="28"/>
          <w:lang w:eastAsia="x-none"/>
        </w:rPr>
        <w:t>; 2023,</w:t>
      </w:r>
      <w:r w:rsidRPr="007F7319">
        <w:rPr>
          <w:sz w:val="28"/>
          <w:szCs w:val="28"/>
          <w:lang w:eastAsia="x-none"/>
        </w:rPr>
        <w:t xml:space="preserve"> 7 марта, </w:t>
      </w:r>
      <w:r w:rsidRPr="007F7319">
        <w:rPr>
          <w:sz w:val="28"/>
          <w:szCs w:val="28"/>
          <w:lang w:eastAsia="x-none"/>
        </w:rPr>
        <w:br/>
        <w:t>№ 05002010785),</w:t>
      </w:r>
    </w:p>
    <w:p w:rsidR="008F3400" w:rsidRPr="008F3400" w:rsidRDefault="00FB56F8" w:rsidP="009D25CE">
      <w:pPr>
        <w:pStyle w:val="a6"/>
        <w:tabs>
          <w:tab w:val="left" w:pos="993"/>
        </w:tabs>
        <w:ind w:right="-30" w:firstLine="709"/>
        <w:jc w:val="both"/>
        <w:rPr>
          <w:b/>
          <w:szCs w:val="28"/>
        </w:rPr>
      </w:pPr>
      <w:r w:rsidRPr="00FB56F8">
        <w:rPr>
          <w:b/>
          <w:szCs w:val="28"/>
        </w:rPr>
        <w:t>п р и к а з ы в а ю:</w:t>
      </w:r>
      <w:r w:rsidR="009D1BD5" w:rsidRPr="00FB56F8">
        <w:rPr>
          <w:b/>
          <w:szCs w:val="28"/>
        </w:rPr>
        <w:t xml:space="preserve"> </w:t>
      </w:r>
    </w:p>
    <w:p w:rsidR="00A63F4C" w:rsidRPr="000B3AD3" w:rsidRDefault="00BC3E3B" w:rsidP="009D25CE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A63F4C">
        <w:rPr>
          <w:szCs w:val="28"/>
        </w:rPr>
        <w:t xml:space="preserve">риложение № 2 </w:t>
      </w:r>
      <w:r w:rsidR="00A63F4C" w:rsidRPr="00A63F4C">
        <w:rPr>
          <w:szCs w:val="28"/>
        </w:rPr>
        <w:t>к приказу Министерства энергетики и тарифов Республики Дагестан от 2</w:t>
      </w:r>
      <w:r w:rsidR="000F3FDA">
        <w:rPr>
          <w:szCs w:val="28"/>
        </w:rPr>
        <w:t>8</w:t>
      </w:r>
      <w:r w:rsidR="00A63F4C" w:rsidRPr="00A63F4C">
        <w:rPr>
          <w:szCs w:val="28"/>
        </w:rPr>
        <w:t xml:space="preserve"> декаб</w:t>
      </w:r>
      <w:r w:rsidR="00A81F81">
        <w:rPr>
          <w:szCs w:val="28"/>
        </w:rPr>
        <w:t>ря 2023 года № 45-ОД-32</w:t>
      </w:r>
      <w:r w:rsidR="000F3FDA">
        <w:rPr>
          <w:szCs w:val="28"/>
        </w:rPr>
        <w:t>4</w:t>
      </w:r>
      <w:r w:rsidR="00A81F81">
        <w:rPr>
          <w:szCs w:val="28"/>
        </w:rPr>
        <w:t xml:space="preserve">/23 </w:t>
      </w:r>
      <w:r w:rsidR="00A81F81">
        <w:rPr>
          <w:szCs w:val="28"/>
        </w:rPr>
        <w:br/>
        <w:t xml:space="preserve">«Об </w:t>
      </w:r>
      <w:r w:rsidR="00A63F4C" w:rsidRPr="00A63F4C">
        <w:rPr>
          <w:szCs w:val="28"/>
        </w:rPr>
        <w:t xml:space="preserve">установлении платы за технологическое присоединение </w:t>
      </w:r>
      <w:r w:rsidR="00A63F4C" w:rsidRPr="00A63F4C">
        <w:rPr>
          <w:bCs/>
          <w:szCs w:val="28"/>
        </w:rPr>
        <w:t xml:space="preserve">газоиспользующего оборудования к газораспределительным сетям и </w:t>
      </w:r>
      <w:r w:rsidR="00A63F4C" w:rsidRPr="00A63F4C">
        <w:rPr>
          <w:szCs w:val="28"/>
        </w:rPr>
        <w:t xml:space="preserve">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</w:t>
      </w:r>
      <w:r w:rsidR="000F3FDA">
        <w:rPr>
          <w:szCs w:val="28"/>
        </w:rPr>
        <w:t>ОО</w:t>
      </w:r>
      <w:r w:rsidR="00A63F4C" w:rsidRPr="00A63F4C">
        <w:rPr>
          <w:szCs w:val="28"/>
        </w:rPr>
        <w:t xml:space="preserve">О «Газпром газораспределение </w:t>
      </w:r>
      <w:r w:rsidR="000F3FDA">
        <w:rPr>
          <w:szCs w:val="28"/>
        </w:rPr>
        <w:t>Дагестан</w:t>
      </w:r>
      <w:r w:rsidR="00A63F4C" w:rsidRPr="00A63F4C">
        <w:rPr>
          <w:szCs w:val="28"/>
        </w:rPr>
        <w:t>» на 2024 год»</w:t>
      </w:r>
      <w:r w:rsidR="00715FE6" w:rsidRPr="00715FE6">
        <w:rPr>
          <w:rFonts w:eastAsia="Times New Roman"/>
          <w:szCs w:val="28"/>
          <w:lang w:eastAsia="x-none"/>
        </w:rPr>
        <w:t xml:space="preserve"> </w:t>
      </w:r>
      <w:r w:rsidR="00715FE6" w:rsidRPr="00715FE6">
        <w:rPr>
          <w:szCs w:val="28"/>
        </w:rPr>
        <w:t>(интернет-портал правовой информации Республики Даг</w:t>
      </w:r>
      <w:r w:rsidR="00715FE6">
        <w:rPr>
          <w:szCs w:val="28"/>
        </w:rPr>
        <w:t>естан (www.pravo.e-dag.ru), 2023</w:t>
      </w:r>
      <w:r w:rsidR="00715FE6" w:rsidRPr="00715FE6">
        <w:rPr>
          <w:szCs w:val="28"/>
        </w:rPr>
        <w:t xml:space="preserve">, </w:t>
      </w:r>
      <w:r w:rsidR="00715FE6">
        <w:rPr>
          <w:szCs w:val="28"/>
        </w:rPr>
        <w:t>2</w:t>
      </w:r>
      <w:r w:rsidR="00715FE6" w:rsidRPr="00715FE6">
        <w:rPr>
          <w:szCs w:val="28"/>
        </w:rPr>
        <w:t xml:space="preserve">9 </w:t>
      </w:r>
      <w:r w:rsidR="00715FE6">
        <w:rPr>
          <w:szCs w:val="28"/>
        </w:rPr>
        <w:t>декабря</w:t>
      </w:r>
      <w:r w:rsidR="00715FE6" w:rsidRPr="00715FE6">
        <w:rPr>
          <w:szCs w:val="28"/>
        </w:rPr>
        <w:t>, № 05046012767</w:t>
      </w:r>
      <w:r w:rsidR="00715FE6">
        <w:rPr>
          <w:szCs w:val="28"/>
        </w:rPr>
        <w:t>;</w:t>
      </w:r>
      <w:r w:rsidR="00626300">
        <w:rPr>
          <w:szCs w:val="28"/>
        </w:rPr>
        <w:t xml:space="preserve"> </w:t>
      </w:r>
      <w:r w:rsidR="008773E0">
        <w:rPr>
          <w:bCs/>
          <w:szCs w:val="28"/>
        </w:rPr>
        <w:t>з</w:t>
      </w:r>
      <w:r w:rsidR="008773E0" w:rsidRPr="0059617D">
        <w:t>арегистри</w:t>
      </w:r>
      <w:r w:rsidR="008773E0">
        <w:t xml:space="preserve">рован в Минюсте РД </w:t>
      </w:r>
      <w:r w:rsidR="00142EDB" w:rsidRPr="00142EDB">
        <w:t>29</w:t>
      </w:r>
      <w:r w:rsidR="008773E0" w:rsidRPr="00142EDB">
        <w:t>.1</w:t>
      </w:r>
      <w:r w:rsidR="00142EDB" w:rsidRPr="00142EDB">
        <w:t>2</w:t>
      </w:r>
      <w:r w:rsidR="008773E0" w:rsidRPr="00142EDB">
        <w:t>.202</w:t>
      </w:r>
      <w:r w:rsidR="00142EDB" w:rsidRPr="00142EDB">
        <w:t>3</w:t>
      </w:r>
      <w:r w:rsidR="008773E0" w:rsidRPr="00142EDB">
        <w:t xml:space="preserve"> № 6</w:t>
      </w:r>
      <w:r w:rsidR="00142EDB" w:rsidRPr="00142EDB">
        <w:t>978</w:t>
      </w:r>
      <w:r w:rsidR="008773E0" w:rsidRPr="0059617D">
        <w:t>)</w:t>
      </w:r>
      <w:r w:rsidR="00A63F4C" w:rsidRPr="00A63F4C">
        <w:rPr>
          <w:szCs w:val="28"/>
        </w:rPr>
        <w:t xml:space="preserve"> </w:t>
      </w:r>
      <w:r>
        <w:rPr>
          <w:szCs w:val="28"/>
        </w:rPr>
        <w:t>изложить в редакции согласно приложению к настоящему приказу</w:t>
      </w:r>
      <w:r w:rsidR="00E33979">
        <w:rPr>
          <w:szCs w:val="28"/>
        </w:rPr>
        <w:t>.</w:t>
      </w:r>
    </w:p>
    <w:p w:rsidR="009D1BD5" w:rsidRPr="000A401D" w:rsidRDefault="009D1BD5" w:rsidP="00A81F81">
      <w:pPr>
        <w:pStyle w:val="ac"/>
        <w:numPr>
          <w:ilvl w:val="0"/>
          <w:numId w:val="3"/>
        </w:numPr>
        <w:spacing w:line="240" w:lineRule="auto"/>
        <w:ind w:left="0" w:firstLine="709"/>
        <w:jc w:val="both"/>
      </w:pPr>
      <w:r w:rsidRPr="000A401D">
        <w:t>Разместить</w:t>
      </w:r>
      <w:r w:rsidR="00FB56F8" w:rsidRPr="000A401D">
        <w:t xml:space="preserve"> настоящий</w:t>
      </w:r>
      <w:r w:rsidRPr="000A401D">
        <w:t xml:space="preserve"> </w:t>
      </w:r>
      <w:r w:rsidR="00FB56F8" w:rsidRPr="000A401D">
        <w:t>приказ</w:t>
      </w:r>
      <w:r w:rsidRPr="000A401D">
        <w:t xml:space="preserve"> на официальном сайте </w:t>
      </w:r>
      <w:r w:rsidR="00FB56F8" w:rsidRPr="000A401D">
        <w:t>Министерства энергетики и тарифов</w:t>
      </w:r>
      <w:r w:rsidRPr="000A401D">
        <w:t xml:space="preserve"> Республики Дагестан в информационно-телекоммуникационной сети «Интернет» (</w:t>
      </w:r>
      <w:r w:rsidR="00D95CA9" w:rsidRPr="009B698F">
        <w:t>minenergord.e-dag.ru</w:t>
      </w:r>
      <w:r w:rsidRPr="000A401D">
        <w:t>).</w:t>
      </w:r>
    </w:p>
    <w:p w:rsidR="009D1BD5" w:rsidRDefault="00FB56F8" w:rsidP="009D25CE">
      <w:pPr>
        <w:pStyle w:val="ac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</w:pPr>
      <w:r w:rsidRPr="000A401D">
        <w:t>Направить настоящий приказ</w:t>
      </w:r>
      <w:r w:rsidR="009D1BD5" w:rsidRPr="000A401D">
        <w:t xml:space="preserve"> на государственную регистрацию </w:t>
      </w:r>
      <w:r w:rsidR="009E1D5D">
        <w:br/>
      </w:r>
      <w:r w:rsidR="009D1BD5" w:rsidRPr="000A401D">
        <w:t>в Министерство юстиции Республики Дагестан</w:t>
      </w:r>
      <w:r w:rsidR="00F918F4">
        <w:t>.</w:t>
      </w:r>
      <w:r w:rsidR="009D1BD5" w:rsidRPr="000A401D">
        <w:t xml:space="preserve"> </w:t>
      </w:r>
    </w:p>
    <w:p w:rsidR="009D1BD5" w:rsidRPr="000A401D" w:rsidRDefault="00FB56F8" w:rsidP="009D25CE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Cs w:val="28"/>
        </w:rPr>
      </w:pPr>
      <w:r w:rsidRPr="000A401D">
        <w:rPr>
          <w:spacing w:val="-1"/>
          <w:szCs w:val="28"/>
        </w:rPr>
        <w:t>Настоящий</w:t>
      </w:r>
      <w:r w:rsidR="000B7DC2" w:rsidRPr="000A401D">
        <w:rPr>
          <w:spacing w:val="-1"/>
          <w:szCs w:val="28"/>
        </w:rPr>
        <w:t xml:space="preserve"> </w:t>
      </w:r>
      <w:r w:rsidRPr="000A401D">
        <w:rPr>
          <w:spacing w:val="-1"/>
          <w:szCs w:val="28"/>
        </w:rPr>
        <w:t>приказ</w:t>
      </w:r>
      <w:r w:rsidR="000B7DC2" w:rsidRPr="000A401D">
        <w:rPr>
          <w:spacing w:val="-1"/>
          <w:szCs w:val="28"/>
        </w:rPr>
        <w:t xml:space="preserve"> вступает в силу </w:t>
      </w:r>
      <w:r w:rsidR="001C2C4C">
        <w:rPr>
          <w:spacing w:val="-1"/>
          <w:szCs w:val="28"/>
        </w:rPr>
        <w:t>в установленном</w:t>
      </w:r>
      <w:r w:rsidR="00F918F4">
        <w:rPr>
          <w:spacing w:val="-1"/>
          <w:szCs w:val="28"/>
        </w:rPr>
        <w:t xml:space="preserve"> </w:t>
      </w:r>
      <w:r w:rsidR="00F918F4" w:rsidRPr="000A401D">
        <w:t>законодательством</w:t>
      </w:r>
      <w:r w:rsidR="001C2C4C">
        <w:rPr>
          <w:spacing w:val="-1"/>
          <w:szCs w:val="28"/>
        </w:rPr>
        <w:t xml:space="preserve"> порядке</w:t>
      </w:r>
      <w:r w:rsidR="000B7DC2" w:rsidRPr="000A401D">
        <w:rPr>
          <w:spacing w:val="-1"/>
          <w:szCs w:val="28"/>
        </w:rPr>
        <w:t>.</w:t>
      </w:r>
    </w:p>
    <w:p w:rsidR="00972DC9" w:rsidRPr="00A81F81" w:rsidRDefault="00972DC9" w:rsidP="00972DC9">
      <w:pPr>
        <w:rPr>
          <w:sz w:val="28"/>
          <w:szCs w:val="28"/>
        </w:rPr>
      </w:pPr>
    </w:p>
    <w:p w:rsidR="00972DC9" w:rsidRPr="00A81F81" w:rsidRDefault="00972DC9" w:rsidP="00972DC9">
      <w:pPr>
        <w:rPr>
          <w:sz w:val="28"/>
          <w:szCs w:val="28"/>
        </w:rPr>
      </w:pPr>
    </w:p>
    <w:p w:rsidR="00D144C2" w:rsidRDefault="0052548B" w:rsidP="0052548B">
      <w:p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М</w:t>
      </w:r>
      <w:r>
        <w:rPr>
          <w:rFonts w:eastAsia="Calibri"/>
          <w:b/>
          <w:sz w:val="28"/>
          <w:szCs w:val="28"/>
        </w:rPr>
        <w:t xml:space="preserve">инистр                                            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                           </w:t>
      </w:r>
      <w:r w:rsidR="00E605F3">
        <w:rPr>
          <w:rFonts w:eastAsia="Calibri"/>
          <w:b/>
          <w:sz w:val="28"/>
          <w:szCs w:val="28"/>
        </w:rPr>
        <w:t xml:space="preserve">   </w:t>
      </w:r>
      <w:r w:rsidR="001C2C4C">
        <w:rPr>
          <w:rFonts w:eastAsia="Calibri"/>
          <w:b/>
          <w:sz w:val="28"/>
          <w:szCs w:val="28"/>
        </w:rPr>
        <w:t>М. Шихалиев</w:t>
      </w: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Default="00D144C2" w:rsidP="00D144C2">
      <w:pPr>
        <w:rPr>
          <w:sz w:val="28"/>
          <w:szCs w:val="24"/>
        </w:rPr>
      </w:pPr>
    </w:p>
    <w:p w:rsidR="0052548B" w:rsidRDefault="00D144C2" w:rsidP="00D144C2">
      <w:pPr>
        <w:tabs>
          <w:tab w:val="left" w:pos="5829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487CD0" w:rsidRDefault="00487CD0" w:rsidP="00D144C2">
      <w:pPr>
        <w:tabs>
          <w:tab w:val="left" w:pos="5829"/>
        </w:tabs>
        <w:rPr>
          <w:sz w:val="28"/>
          <w:szCs w:val="24"/>
        </w:rPr>
      </w:pPr>
    </w:p>
    <w:p w:rsidR="009D25CE" w:rsidRDefault="009D25CE" w:rsidP="00D144C2">
      <w:pPr>
        <w:tabs>
          <w:tab w:val="left" w:pos="5829"/>
        </w:tabs>
        <w:rPr>
          <w:sz w:val="28"/>
          <w:szCs w:val="24"/>
        </w:rPr>
      </w:pPr>
    </w:p>
    <w:p w:rsidR="009D25CE" w:rsidRDefault="009D25CE" w:rsidP="00D144C2">
      <w:pPr>
        <w:tabs>
          <w:tab w:val="left" w:pos="5829"/>
        </w:tabs>
        <w:rPr>
          <w:sz w:val="28"/>
          <w:szCs w:val="24"/>
        </w:rPr>
      </w:pPr>
    </w:p>
    <w:p w:rsidR="00107F68" w:rsidRDefault="00107F68" w:rsidP="00D144C2">
      <w:pPr>
        <w:tabs>
          <w:tab w:val="left" w:pos="5829"/>
        </w:tabs>
        <w:rPr>
          <w:sz w:val="28"/>
          <w:szCs w:val="24"/>
        </w:rPr>
      </w:pPr>
    </w:p>
    <w:p w:rsidR="00107F68" w:rsidRDefault="00107F68" w:rsidP="00D144C2">
      <w:pPr>
        <w:tabs>
          <w:tab w:val="left" w:pos="5829"/>
        </w:tabs>
        <w:rPr>
          <w:sz w:val="28"/>
          <w:szCs w:val="24"/>
        </w:rPr>
      </w:pPr>
    </w:p>
    <w:tbl>
      <w:tblPr>
        <w:tblpPr w:leftFromText="180" w:rightFromText="180" w:vertAnchor="text" w:horzAnchor="page" w:tblpX="961" w:tblpY="8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9089F" w:rsidRPr="00C9089F" w:rsidTr="00C9089F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9F" w:rsidRPr="00C9089F" w:rsidRDefault="00C9089F" w:rsidP="00C9089F">
            <w:pPr>
              <w:ind w:left="4998"/>
              <w:jc w:val="center"/>
              <w:rPr>
                <w:sz w:val="24"/>
                <w:szCs w:val="24"/>
              </w:rPr>
            </w:pPr>
            <w:r w:rsidRPr="00C9089F">
              <w:rPr>
                <w:sz w:val="24"/>
                <w:szCs w:val="24"/>
              </w:rPr>
              <w:lastRenderedPageBreak/>
              <w:br w:type="page"/>
              <w:t>Приложение</w:t>
            </w:r>
          </w:p>
        </w:tc>
      </w:tr>
      <w:tr w:rsidR="00C9089F" w:rsidRPr="00C9089F" w:rsidTr="00C9089F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9F" w:rsidRPr="00C9089F" w:rsidRDefault="00C9089F" w:rsidP="00C9089F">
            <w:pPr>
              <w:ind w:left="4998"/>
              <w:jc w:val="center"/>
              <w:rPr>
                <w:sz w:val="24"/>
                <w:szCs w:val="24"/>
              </w:rPr>
            </w:pPr>
            <w:r w:rsidRPr="00C9089F">
              <w:rPr>
                <w:sz w:val="24"/>
                <w:szCs w:val="24"/>
              </w:rPr>
              <w:t xml:space="preserve">к приказу </w:t>
            </w:r>
            <w:r>
              <w:rPr>
                <w:sz w:val="24"/>
                <w:szCs w:val="24"/>
              </w:rPr>
              <w:t>Минэнерго РД</w:t>
            </w:r>
          </w:p>
        </w:tc>
      </w:tr>
      <w:tr w:rsidR="00C9089F" w:rsidRPr="00C9089F" w:rsidTr="00C9089F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9F" w:rsidRPr="00C9089F" w:rsidRDefault="00C9089F" w:rsidP="00C9089F">
            <w:pPr>
              <w:ind w:left="4998"/>
              <w:jc w:val="right"/>
              <w:rPr>
                <w:sz w:val="24"/>
                <w:szCs w:val="24"/>
              </w:rPr>
            </w:pPr>
            <w:r w:rsidRPr="00C9089F">
              <w:rPr>
                <w:sz w:val="24"/>
                <w:szCs w:val="24"/>
              </w:rPr>
              <w:t>от ____________ 2024</w:t>
            </w:r>
            <w:r w:rsidR="00487CD0">
              <w:rPr>
                <w:sz w:val="24"/>
                <w:szCs w:val="24"/>
              </w:rPr>
              <w:t xml:space="preserve"> </w:t>
            </w:r>
            <w:r w:rsidRPr="00C9089F">
              <w:rPr>
                <w:sz w:val="24"/>
                <w:szCs w:val="24"/>
              </w:rPr>
              <w:t>г. № ______________</w:t>
            </w:r>
          </w:p>
        </w:tc>
      </w:tr>
    </w:tbl>
    <w:p w:rsidR="00D144C2" w:rsidRDefault="00D144C2" w:rsidP="00D144C2">
      <w:pPr>
        <w:tabs>
          <w:tab w:val="left" w:pos="5829"/>
        </w:tabs>
        <w:rPr>
          <w:sz w:val="28"/>
          <w:szCs w:val="24"/>
        </w:rPr>
      </w:pPr>
    </w:p>
    <w:p w:rsidR="00D144C2" w:rsidRPr="00C9089F" w:rsidRDefault="00D144C2" w:rsidP="00D144C2">
      <w:pPr>
        <w:rPr>
          <w:sz w:val="24"/>
          <w:szCs w:val="24"/>
        </w:rPr>
      </w:pPr>
    </w:p>
    <w:tbl>
      <w:tblPr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5"/>
        <w:gridCol w:w="5812"/>
        <w:gridCol w:w="1417"/>
        <w:gridCol w:w="2126"/>
      </w:tblGrid>
      <w:tr w:rsidR="00D144C2" w:rsidRPr="004C1B2F" w:rsidTr="00665DD0">
        <w:trPr>
          <w:trHeight w:val="9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0F3FDA">
            <w:pPr>
              <w:jc w:val="center"/>
              <w:rPr>
                <w:b/>
                <w:bCs/>
                <w:sz w:val="28"/>
                <w:szCs w:val="28"/>
              </w:rPr>
            </w:pPr>
            <w:r w:rsidRPr="004C1B2F">
              <w:rPr>
                <w:b/>
                <w:bCs/>
                <w:sz w:val="28"/>
                <w:szCs w:val="28"/>
              </w:rPr>
              <w:t xml:space="preserve">Стандартизированные тарифные ставки, используемые для определения платы за технологическое присоединение газоиспользующего оборудования до границ земельного участка заявителя </w:t>
            </w:r>
            <w:r w:rsidR="00A81F81">
              <w:rPr>
                <w:b/>
                <w:bCs/>
                <w:sz w:val="28"/>
                <w:szCs w:val="28"/>
              </w:rPr>
              <w:br/>
            </w:r>
            <w:r w:rsidRPr="004C1B2F">
              <w:rPr>
                <w:b/>
                <w:bCs/>
                <w:sz w:val="28"/>
                <w:szCs w:val="28"/>
              </w:rPr>
              <w:t xml:space="preserve">для </w:t>
            </w:r>
            <w:r w:rsidR="000F3FDA">
              <w:rPr>
                <w:b/>
                <w:bCs/>
                <w:sz w:val="28"/>
                <w:szCs w:val="28"/>
              </w:rPr>
              <w:t>ОО</w:t>
            </w:r>
            <w:r w:rsidRPr="004C1B2F">
              <w:rPr>
                <w:b/>
                <w:bCs/>
                <w:sz w:val="28"/>
                <w:szCs w:val="28"/>
              </w:rPr>
              <w:t xml:space="preserve">О «Газпром газораспределение </w:t>
            </w:r>
            <w:r w:rsidR="000F3FDA">
              <w:rPr>
                <w:b/>
                <w:bCs/>
                <w:sz w:val="28"/>
                <w:szCs w:val="28"/>
              </w:rPr>
              <w:t>Дагестан</w:t>
            </w:r>
            <w:r w:rsidRPr="004C1B2F">
              <w:rPr>
                <w:b/>
                <w:bCs/>
                <w:sz w:val="28"/>
                <w:szCs w:val="28"/>
              </w:rPr>
              <w:t>» на 2024 год</w:t>
            </w:r>
          </w:p>
        </w:tc>
      </w:tr>
      <w:tr w:rsidR="00D144C2" w:rsidRPr="004C1B2F" w:rsidTr="00665DD0">
        <w:trPr>
          <w:trHeight w:val="49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</w:pPr>
          </w:p>
        </w:tc>
      </w:tr>
      <w:tr w:rsidR="00D144C2" w:rsidRPr="004C1B2F" w:rsidTr="00665DD0">
        <w:trPr>
          <w:trHeight w:val="1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>Ед.изм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 xml:space="preserve">Размер стандартизированной тарифной ставки, </w:t>
            </w:r>
            <w:r w:rsidRPr="009D25CE">
              <w:rPr>
                <w:b/>
                <w:sz w:val="24"/>
                <w:szCs w:val="28"/>
              </w:rPr>
              <w:br/>
              <w:t>без учета НДС</w:t>
            </w:r>
          </w:p>
        </w:tc>
      </w:tr>
      <w:tr w:rsidR="00BD76C8" w:rsidRPr="004C1B2F" w:rsidTr="00107F68">
        <w:trPr>
          <w:trHeight w:val="13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F305E" w:rsidP="00665DD0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both"/>
              <w:rPr>
                <w:sz w:val="24"/>
                <w:szCs w:val="24"/>
              </w:rPr>
            </w:pPr>
            <w:r w:rsidRPr="00BD76C8">
              <w:rPr>
                <w:sz w:val="24"/>
                <w:szCs w:val="24"/>
              </w:rPr>
              <w:t xml:space="preserve">Стандартизированная тарифная ставка на покрытие расходов газораспределительной организации (далее – ГРО), связанных с приемом заявки о подключении, подготовкой договора о подключении </w:t>
            </w:r>
            <w:r>
              <w:rPr>
                <w:sz w:val="24"/>
                <w:szCs w:val="24"/>
              </w:rPr>
              <w:br/>
            </w:r>
            <w:r w:rsidRPr="00BD76C8">
              <w:rPr>
                <w:sz w:val="24"/>
                <w:szCs w:val="24"/>
              </w:rPr>
              <w:t>и дополнительных соглашений к нему (С</w:t>
            </w:r>
            <w:r w:rsidRPr="00CE3BF8">
              <w:rPr>
                <w:sz w:val="24"/>
                <w:szCs w:val="24"/>
                <w:vertAlign w:val="subscript"/>
              </w:rPr>
              <w:t>0</w:t>
            </w:r>
            <w:r w:rsidRPr="00BD76C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66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0F3FDA" w:rsidP="0066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630,02</w:t>
            </w:r>
          </w:p>
        </w:tc>
      </w:tr>
      <w:tr w:rsidR="00BD76C8" w:rsidRPr="004C1B2F" w:rsidTr="00107F68">
        <w:trPr>
          <w:trHeight w:val="5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2.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 проектированием газопровода (С</w:t>
            </w:r>
            <w:r w:rsidRPr="00CE3BF8">
              <w:rPr>
                <w:sz w:val="24"/>
                <w:szCs w:val="24"/>
                <w:vertAlign w:val="subscript"/>
              </w:rPr>
              <w:t>1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107F68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Надземный тип прокладки</w:t>
            </w:r>
          </w:p>
        </w:tc>
      </w:tr>
      <w:tr w:rsidR="00BD76C8" w:rsidRPr="004C1B2F" w:rsidTr="00107F68">
        <w:trPr>
          <w:trHeight w:val="2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менее 100 мм</w:t>
            </w:r>
          </w:p>
        </w:tc>
      </w:tr>
      <w:tr w:rsidR="00BD76C8" w:rsidRPr="004C1B2F" w:rsidTr="00107F68">
        <w:trPr>
          <w:trHeight w:val="4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</w:t>
            </w:r>
            <w:r>
              <w:rPr>
                <w:sz w:val="24"/>
                <w:szCs w:val="24"/>
              </w:rPr>
              <w:t>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2 613,05</w:t>
            </w:r>
          </w:p>
        </w:tc>
      </w:tr>
      <w:tr w:rsidR="00BD76C8" w:rsidRPr="004C1B2F" w:rsidTr="0069455F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101 - 500 м</w:t>
            </w:r>
            <w:r>
              <w:rPr>
                <w:sz w:val="24"/>
                <w:szCs w:val="24"/>
              </w:rPr>
              <w:t>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5 754,71</w:t>
            </w:r>
          </w:p>
        </w:tc>
      </w:tr>
      <w:tr w:rsidR="00BD76C8" w:rsidRPr="004C1B2F" w:rsidTr="0069455F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42 730,73</w:t>
            </w:r>
          </w:p>
        </w:tc>
      </w:tr>
      <w:tr w:rsidR="00BD76C8" w:rsidRPr="004C1B2F" w:rsidTr="0069455F">
        <w:trPr>
          <w:trHeight w:val="4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85 376,16</w:t>
            </w:r>
          </w:p>
        </w:tc>
      </w:tr>
      <w:tr w:rsidR="00BD76C8" w:rsidRPr="004C1B2F" w:rsidTr="0069455F">
        <w:trPr>
          <w:trHeight w:val="4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170 667,03</w:t>
            </w:r>
          </w:p>
        </w:tc>
      </w:tr>
      <w:tr w:rsidR="00BD76C8" w:rsidRPr="004C1B2F" w:rsidTr="0069455F">
        <w:trPr>
          <w:trHeight w:val="4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255 957,90</w:t>
            </w:r>
          </w:p>
        </w:tc>
      </w:tr>
      <w:tr w:rsidR="00BD76C8" w:rsidRPr="004C1B2F" w:rsidTr="0069455F">
        <w:trPr>
          <w:trHeight w:val="4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341 248,77</w:t>
            </w:r>
          </w:p>
        </w:tc>
      </w:tr>
      <w:tr w:rsidR="00BD76C8" w:rsidRPr="004C1B2F" w:rsidTr="0069455F">
        <w:trPr>
          <w:trHeight w:val="42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426 539,64</w:t>
            </w:r>
          </w:p>
        </w:tc>
      </w:tr>
      <w:tr w:rsidR="00BD76C8" w:rsidRPr="004C1B2F" w:rsidTr="00107F68">
        <w:trPr>
          <w:trHeight w:val="2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 xml:space="preserve">наружным диаметром 100 мм и </w:t>
            </w:r>
            <w:r>
              <w:rPr>
                <w:sz w:val="24"/>
                <w:szCs w:val="24"/>
              </w:rPr>
              <w:t>выше</w:t>
            </w:r>
          </w:p>
        </w:tc>
      </w:tr>
      <w:tr w:rsidR="00BD76C8" w:rsidRPr="004C1B2F" w:rsidTr="0069455F">
        <w:trPr>
          <w:trHeight w:val="42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12 859,08</w:t>
            </w:r>
          </w:p>
        </w:tc>
      </w:tr>
      <w:tr w:rsidR="00BD76C8" w:rsidRPr="004C1B2F" w:rsidTr="0069455F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101 - 500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5 067,63</w:t>
            </w:r>
          </w:p>
        </w:tc>
      </w:tr>
      <w:tr w:rsidR="00BD76C8" w:rsidRPr="004C1B2F" w:rsidTr="0069455F">
        <w:trPr>
          <w:trHeight w:val="4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65 074,73</w:t>
            </w:r>
          </w:p>
        </w:tc>
      </w:tr>
      <w:tr w:rsidR="00BD76C8" w:rsidRPr="004C1B2F" w:rsidTr="0069455F">
        <w:trPr>
          <w:trHeight w:val="4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130 019,58</w:t>
            </w:r>
          </w:p>
        </w:tc>
      </w:tr>
      <w:tr w:rsidR="00BD76C8" w:rsidRPr="004C1B2F" w:rsidTr="0069455F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259 909,27</w:t>
            </w:r>
          </w:p>
        </w:tc>
      </w:tr>
      <w:tr w:rsidR="00BD76C8" w:rsidRPr="004C1B2F" w:rsidTr="0069455F">
        <w:trPr>
          <w:trHeight w:val="4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389 798,96</w:t>
            </w:r>
          </w:p>
        </w:tc>
      </w:tr>
      <w:tr w:rsidR="00BD76C8" w:rsidRPr="004C1B2F" w:rsidTr="0069455F">
        <w:trPr>
          <w:trHeight w:val="42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519 688,65</w:t>
            </w:r>
          </w:p>
        </w:tc>
      </w:tr>
      <w:tr w:rsidR="00BD76C8" w:rsidRPr="004C1B2F" w:rsidTr="0069455F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649 578,34</w:t>
            </w:r>
          </w:p>
        </w:tc>
      </w:tr>
      <w:tr w:rsidR="00BD76C8" w:rsidRPr="004C1B2F" w:rsidTr="0069455F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lastRenderedPageBreak/>
              <w:t>2</w:t>
            </w:r>
            <w:r w:rsidR="00BD76C8" w:rsidRPr="004C1B2F">
              <w:t>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Подземный тип прокладки</w:t>
            </w:r>
          </w:p>
        </w:tc>
      </w:tr>
      <w:tr w:rsidR="00BD76C8" w:rsidRPr="004C1B2F" w:rsidTr="0069455F">
        <w:trPr>
          <w:trHeight w:val="4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менее 100 мм</w:t>
            </w:r>
          </w:p>
        </w:tc>
      </w:tr>
      <w:tr w:rsidR="00BD76C8" w:rsidRPr="004C1B2F" w:rsidTr="0069455F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9 179,40</w:t>
            </w:r>
          </w:p>
        </w:tc>
      </w:tr>
      <w:tr w:rsidR="00BD76C8" w:rsidRPr="004C1B2F" w:rsidTr="0069455F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101-500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9 364,84</w:t>
            </w:r>
          </w:p>
        </w:tc>
      </w:tr>
      <w:tr w:rsidR="00BD76C8" w:rsidRPr="004C1B2F" w:rsidTr="0069455F">
        <w:trPr>
          <w:trHeight w:val="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46 453,34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92 813,95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185 535,18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278 256,41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370 977,64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463 698,87</w:t>
            </w:r>
          </w:p>
        </w:tc>
      </w:tr>
      <w:tr w:rsidR="00BD76C8" w:rsidRPr="004C1B2F" w:rsidTr="0069455F">
        <w:trPr>
          <w:trHeight w:val="4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 xml:space="preserve">наружным диаметром 100 мм и </w:t>
            </w:r>
            <w:r>
              <w:rPr>
                <w:sz w:val="24"/>
                <w:szCs w:val="24"/>
              </w:rPr>
              <w:t>выше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14 386,13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101-500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14 676,75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72 802,51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145 459,71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290 774,11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436 088,51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581 402,91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726 717,31</w:t>
            </w:r>
          </w:p>
        </w:tc>
      </w:tr>
      <w:tr w:rsidR="00BD76C8" w:rsidRPr="004C1B2F" w:rsidTr="00665DD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со строительством стальных газопроводов (С</w:t>
            </w:r>
            <w:r w:rsidRPr="00CE3BF8">
              <w:rPr>
                <w:sz w:val="24"/>
                <w:szCs w:val="24"/>
                <w:vertAlign w:val="subscript"/>
              </w:rPr>
              <w:t>2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69455F">
        <w:trPr>
          <w:trHeight w:val="3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Надземный (наземный) тип прокладки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51 - 100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641 079,79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101 – 158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653 904,80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159 - 218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2 284 526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219 - 272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3 414 823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273 - 324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4 090 576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325 - 425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5 152 176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 xml:space="preserve">Стандартизированные тарифные ставки на покрытие расходов, связанных </w:t>
            </w:r>
          </w:p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со строительством полиэтиленового газопровода (С</w:t>
            </w:r>
            <w:r w:rsidRPr="00CE3BF8">
              <w:rPr>
                <w:sz w:val="24"/>
                <w:szCs w:val="24"/>
                <w:vertAlign w:val="subscript"/>
              </w:rPr>
              <w:t>3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109 мм и менее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1 233 881,25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110 - 159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1 586 731,72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160 - 224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2 189 973,66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225 - 314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3 253 506,41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315 - 399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5 408 402,44</w:t>
            </w:r>
          </w:p>
        </w:tc>
      </w:tr>
      <w:tr w:rsidR="00BD76C8" w:rsidRPr="004C1B2F" w:rsidTr="00C0404C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400 мм и выше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8 180 418,19</w:t>
            </w:r>
          </w:p>
        </w:tc>
      </w:tr>
      <w:tr w:rsidR="00BD76C8" w:rsidRPr="004C1B2F" w:rsidTr="00C0404C">
        <w:trPr>
          <w:trHeight w:val="9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lastRenderedPageBreak/>
              <w:t>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 проектированием и строительством пунктов редуцирования газа, пропускной способностью (С</w:t>
            </w:r>
            <w:r w:rsidRPr="00CE3BF8">
              <w:rPr>
                <w:sz w:val="24"/>
                <w:szCs w:val="24"/>
                <w:vertAlign w:val="subscript"/>
              </w:rPr>
              <w:t>5</w:t>
            </w:r>
            <w:r w:rsidRPr="004C1B2F">
              <w:rPr>
                <w:sz w:val="24"/>
                <w:szCs w:val="24"/>
              </w:rPr>
              <w:t>):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100 - 399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277,71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400 - 999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599,24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1000 - 1999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253,09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2000 - 2999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149,24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3000 - 3999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114,62</w:t>
            </w:r>
          </w:p>
        </w:tc>
      </w:tr>
      <w:tr w:rsidR="00BD76C8" w:rsidRPr="004C1B2F" w:rsidTr="00665DD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4000 - 4999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90,62</w:t>
            </w:r>
          </w:p>
        </w:tc>
      </w:tr>
      <w:tr w:rsidR="00BD76C8" w:rsidRPr="004C1B2F" w:rsidTr="00665DD0">
        <w:trPr>
          <w:trHeight w:val="14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 мониторингом выполнения Заявителем технических условий и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 (С</w:t>
            </w:r>
            <w:r w:rsidRPr="00CE3BF8">
              <w:rPr>
                <w:sz w:val="24"/>
                <w:szCs w:val="24"/>
                <w:vertAlign w:val="subscript"/>
              </w:rPr>
              <w:t>7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665DD0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both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ставки, связанные с мониторингом выполнения Заявителем технических условий (С</w:t>
            </w:r>
            <w:r w:rsidRPr="00CE3BF8">
              <w:rPr>
                <w:sz w:val="24"/>
                <w:szCs w:val="24"/>
                <w:vertAlign w:val="subscript"/>
              </w:rPr>
              <w:t>7.1</w:t>
            </w:r>
            <w:r w:rsidRPr="004C1B2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1 161,69</w:t>
            </w:r>
          </w:p>
        </w:tc>
      </w:tr>
      <w:tr w:rsidR="00BD76C8" w:rsidRPr="004C1B2F" w:rsidTr="00665DD0">
        <w:trPr>
          <w:trHeight w:val="9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ставки, связанные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 (С</w:t>
            </w:r>
            <w:r w:rsidRPr="00CE3BF8">
              <w:rPr>
                <w:sz w:val="24"/>
                <w:szCs w:val="24"/>
                <w:vertAlign w:val="subscript"/>
              </w:rPr>
              <w:t>7.2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C0404C">
        <w:trPr>
          <w:trHeight w:val="26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Стальной газопровод</w:t>
            </w:r>
          </w:p>
        </w:tc>
      </w:tr>
      <w:tr w:rsidR="00BD76C8" w:rsidRPr="004C1B2F" w:rsidTr="00C0404C">
        <w:trPr>
          <w:trHeight w:val="2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Наземная (надземная) прокладка, в том числе:</w:t>
            </w:r>
          </w:p>
        </w:tc>
      </w:tr>
      <w:tr w:rsidR="00BD76C8" w:rsidRPr="004C1B2F" w:rsidTr="00665DD0">
        <w:trPr>
          <w:trHeight w:val="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266136">
              <w:rPr>
                <w:sz w:val="24"/>
                <w:szCs w:val="24"/>
              </w:rPr>
              <w:t>при давлении в газопроводе, в который осуществляется врез</w:t>
            </w:r>
            <w:r>
              <w:rPr>
                <w:sz w:val="24"/>
                <w:szCs w:val="24"/>
              </w:rPr>
              <w:t>ка, до 0,005 МПа (включительно):</w:t>
            </w:r>
          </w:p>
        </w:tc>
      </w:tr>
      <w:tr w:rsidR="00BD76C8" w:rsidRPr="004C1B2F" w:rsidTr="00976067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2 403,80</w:t>
            </w:r>
          </w:p>
        </w:tc>
      </w:tr>
      <w:tr w:rsidR="00BD76C8" w:rsidRPr="004C1B2F" w:rsidTr="00665DD0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7 371</w:t>
            </w:r>
          </w:p>
        </w:tc>
      </w:tr>
      <w:tr w:rsidR="00BD76C8" w:rsidRPr="004C1B2F" w:rsidTr="00665DD0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9 922</w:t>
            </w:r>
          </w:p>
        </w:tc>
      </w:tr>
      <w:tr w:rsidR="00BD76C8" w:rsidRPr="004C1B2F" w:rsidTr="00665DD0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11 778</w:t>
            </w:r>
          </w:p>
        </w:tc>
      </w:tr>
      <w:tr w:rsidR="00BD76C8" w:rsidRPr="004C1B2F" w:rsidTr="00665DD0">
        <w:trPr>
          <w:trHeight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13 765</w:t>
            </w:r>
          </w:p>
        </w:tc>
      </w:tr>
      <w:tr w:rsidR="00BD76C8" w:rsidRPr="004C1B2F" w:rsidTr="00665DD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C221C4">
              <w:rPr>
                <w:sz w:val="24"/>
                <w:szCs w:val="24"/>
              </w:rPr>
              <w:t xml:space="preserve">при давлении в газопроводе, в который осуществляется врезка, от 0,005 МПа </w:t>
            </w:r>
            <w:r>
              <w:rPr>
                <w:sz w:val="24"/>
                <w:szCs w:val="24"/>
              </w:rPr>
              <w:br/>
            </w:r>
            <w:r w:rsidRPr="00C221C4">
              <w:rPr>
                <w:sz w:val="24"/>
                <w:szCs w:val="24"/>
              </w:rPr>
              <w:t>до 1,2 МПа (включительно)</w:t>
            </w:r>
            <w:r>
              <w:rPr>
                <w:sz w:val="24"/>
                <w:szCs w:val="24"/>
              </w:rPr>
              <w:t>:</w:t>
            </w:r>
          </w:p>
        </w:tc>
      </w:tr>
      <w:tr w:rsidR="00BD76C8" w:rsidRPr="004C1B2F" w:rsidTr="00976067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6 447</w:t>
            </w:r>
          </w:p>
        </w:tc>
      </w:tr>
      <w:tr w:rsidR="00BD76C8" w:rsidRPr="004C1B2F" w:rsidTr="00665DD0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10 205</w:t>
            </w:r>
          </w:p>
        </w:tc>
      </w:tr>
      <w:tr w:rsidR="00BD76C8" w:rsidRPr="004C1B2F" w:rsidTr="00665DD0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13 199</w:t>
            </w:r>
          </w:p>
        </w:tc>
      </w:tr>
      <w:tr w:rsidR="00BD76C8" w:rsidRPr="004C1B2F" w:rsidTr="00665DD0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15 733</w:t>
            </w:r>
          </w:p>
        </w:tc>
      </w:tr>
      <w:tr w:rsidR="00BD76C8" w:rsidRPr="004C1B2F" w:rsidTr="00665DD0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17 720</w:t>
            </w:r>
          </w:p>
        </w:tc>
      </w:tr>
      <w:tr w:rsidR="00BD76C8" w:rsidRPr="004C1B2F" w:rsidTr="00976067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Подземная прокладка, в том числе:</w:t>
            </w:r>
          </w:p>
        </w:tc>
      </w:tr>
      <w:tr w:rsidR="00BD76C8" w:rsidRPr="004C1B2F" w:rsidTr="00665DD0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266136">
              <w:rPr>
                <w:sz w:val="24"/>
                <w:szCs w:val="24"/>
              </w:rPr>
              <w:t>при давлении в газопроводе, в который осуществляется врез</w:t>
            </w:r>
            <w:r>
              <w:rPr>
                <w:sz w:val="24"/>
                <w:szCs w:val="24"/>
              </w:rPr>
              <w:t>ка, до 0,005 МПа (включительно):</w:t>
            </w:r>
          </w:p>
        </w:tc>
      </w:tr>
      <w:tr w:rsidR="00BD76C8" w:rsidRPr="004C1B2F" w:rsidTr="00976067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9 012</w:t>
            </w:r>
          </w:p>
        </w:tc>
      </w:tr>
      <w:tr w:rsidR="00BD76C8" w:rsidRPr="004C1B2F" w:rsidTr="00665DD0">
        <w:trPr>
          <w:trHeight w:val="4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11 219</w:t>
            </w:r>
          </w:p>
        </w:tc>
      </w:tr>
      <w:tr w:rsidR="00BD76C8" w:rsidRPr="004C1B2F" w:rsidTr="00665DD0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13 770</w:t>
            </w:r>
          </w:p>
        </w:tc>
      </w:tr>
      <w:tr w:rsidR="00BD76C8" w:rsidRPr="004C1B2F" w:rsidTr="00976067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15 626</w:t>
            </w:r>
          </w:p>
        </w:tc>
      </w:tr>
      <w:tr w:rsidR="00BD76C8" w:rsidRPr="004C1B2F" w:rsidTr="00665DD0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17 613</w:t>
            </w:r>
          </w:p>
        </w:tc>
      </w:tr>
      <w:tr w:rsidR="00BD76C8" w:rsidRPr="004C1B2F" w:rsidTr="00665DD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lastRenderedPageBreak/>
              <w:t>6</w:t>
            </w:r>
            <w:r w:rsidR="00BD76C8" w:rsidRPr="004C1B2F">
              <w:t>.2.1.2.1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C221C4">
              <w:rPr>
                <w:sz w:val="24"/>
                <w:szCs w:val="24"/>
              </w:rPr>
              <w:t xml:space="preserve">при давлении в газопроводе, в который осуществляется врезка, от 0,005 МПа </w:t>
            </w:r>
            <w:r>
              <w:rPr>
                <w:sz w:val="24"/>
                <w:szCs w:val="24"/>
              </w:rPr>
              <w:br/>
            </w:r>
            <w:r w:rsidRPr="00C221C4">
              <w:rPr>
                <w:sz w:val="24"/>
                <w:szCs w:val="24"/>
              </w:rPr>
              <w:t>до 1,2 МПа (включительно)</w:t>
            </w:r>
            <w:r>
              <w:rPr>
                <w:sz w:val="24"/>
                <w:szCs w:val="24"/>
              </w:rPr>
              <w:t>:</w:t>
            </w:r>
          </w:p>
        </w:tc>
      </w:tr>
      <w:tr w:rsidR="00BD76C8" w:rsidRPr="004C1B2F" w:rsidTr="00665DD0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10 295</w:t>
            </w:r>
          </w:p>
        </w:tc>
      </w:tr>
      <w:tr w:rsidR="00BD76C8" w:rsidRPr="004C1B2F" w:rsidTr="00665DD0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14 053</w:t>
            </w:r>
          </w:p>
        </w:tc>
      </w:tr>
      <w:tr w:rsidR="00BD76C8" w:rsidRPr="004C1B2F" w:rsidTr="00976067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17 047</w:t>
            </w:r>
          </w:p>
        </w:tc>
      </w:tr>
      <w:tr w:rsidR="00BD76C8" w:rsidRPr="004C1B2F" w:rsidTr="00665DD0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19 581</w:t>
            </w:r>
          </w:p>
        </w:tc>
      </w:tr>
      <w:tr w:rsidR="00BD76C8" w:rsidRPr="004C1B2F" w:rsidTr="00665DD0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21 568</w:t>
            </w:r>
          </w:p>
        </w:tc>
      </w:tr>
      <w:tr w:rsidR="00BD76C8" w:rsidRPr="004C1B2F" w:rsidTr="00665DD0">
        <w:trPr>
          <w:trHeight w:val="4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Полиэтиленовые газопроводы</w:t>
            </w:r>
          </w:p>
        </w:tc>
      </w:tr>
      <w:tr w:rsidR="00BD76C8" w:rsidRPr="004C1B2F" w:rsidTr="00665DD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42872">
              <w:rPr>
                <w:sz w:val="24"/>
                <w:szCs w:val="24"/>
              </w:rPr>
              <w:t>при давлении в газопроводе, в который осуществляется врезка, до 0,6 МПа (включительно)</w:t>
            </w:r>
          </w:p>
        </w:tc>
      </w:tr>
      <w:tr w:rsidR="00BD76C8" w:rsidRPr="004C1B2F" w:rsidTr="00976067">
        <w:trPr>
          <w:trHeight w:val="3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109 мм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10 018</w:t>
            </w:r>
          </w:p>
        </w:tc>
      </w:tr>
      <w:tr w:rsidR="00BD76C8" w:rsidRPr="004C1B2F" w:rsidTr="00665DD0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110 - 159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10 285</w:t>
            </w:r>
          </w:p>
        </w:tc>
      </w:tr>
      <w:tr w:rsidR="00BD76C8" w:rsidRPr="004C1B2F" w:rsidTr="00665DD0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160 - 224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11 407</w:t>
            </w:r>
          </w:p>
        </w:tc>
      </w:tr>
      <w:tr w:rsidR="00BD76C8" w:rsidRPr="004C1B2F" w:rsidTr="00665DD0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225 - 314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12 571</w:t>
            </w:r>
          </w:p>
        </w:tc>
      </w:tr>
      <w:tr w:rsidR="00BD76C8" w:rsidRPr="004C1B2F" w:rsidTr="00665DD0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315 - 399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14 282</w:t>
            </w:r>
          </w:p>
        </w:tc>
      </w:tr>
      <w:tr w:rsidR="00BD76C8" w:rsidRPr="004C1B2F" w:rsidTr="00665DD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42872">
              <w:rPr>
                <w:sz w:val="24"/>
                <w:szCs w:val="24"/>
              </w:rPr>
              <w:t xml:space="preserve">при давлении в газопроводе, в который осуществляется врезка, свыше 0,6 МПа </w:t>
            </w:r>
            <w:r>
              <w:rPr>
                <w:sz w:val="24"/>
                <w:szCs w:val="24"/>
              </w:rPr>
              <w:br/>
              <w:t>до 1,2 МПа (включительно):</w:t>
            </w:r>
          </w:p>
        </w:tc>
      </w:tr>
      <w:tr w:rsidR="00BD76C8" w:rsidRPr="004C1B2F" w:rsidTr="00665DD0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109 мм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018</w:t>
            </w:r>
          </w:p>
        </w:tc>
      </w:tr>
      <w:tr w:rsidR="00BD76C8" w:rsidRPr="004C1B2F" w:rsidTr="00665DD0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110 - 159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285</w:t>
            </w:r>
          </w:p>
        </w:tc>
      </w:tr>
      <w:tr w:rsidR="00BD76C8" w:rsidRPr="004C1B2F" w:rsidTr="00665DD0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160 - 224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407</w:t>
            </w:r>
          </w:p>
        </w:tc>
      </w:tr>
      <w:tr w:rsidR="00BD76C8" w:rsidRPr="004C1B2F" w:rsidTr="00665DD0">
        <w:trPr>
          <w:trHeight w:val="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225 - 314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571</w:t>
            </w:r>
          </w:p>
        </w:tc>
      </w:tr>
      <w:tr w:rsidR="00BD76C8" w:rsidRPr="004C1B2F" w:rsidTr="00665DD0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315 - 399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282</w:t>
            </w:r>
          </w:p>
        </w:tc>
      </w:tr>
    </w:tbl>
    <w:p w:rsidR="00D144C2" w:rsidRPr="004C1B2F" w:rsidRDefault="00D144C2" w:rsidP="00D144C2"/>
    <w:p w:rsidR="00D144C2" w:rsidRPr="00D144C2" w:rsidRDefault="00D144C2" w:rsidP="00D144C2">
      <w:pPr>
        <w:tabs>
          <w:tab w:val="left" w:pos="5829"/>
        </w:tabs>
        <w:rPr>
          <w:sz w:val="28"/>
          <w:szCs w:val="24"/>
        </w:rPr>
      </w:pPr>
    </w:p>
    <w:sectPr w:rsidR="00D144C2" w:rsidRPr="00D144C2" w:rsidSect="00487C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0" w:rsidRDefault="004043D0">
      <w:r>
        <w:separator/>
      </w:r>
    </w:p>
  </w:endnote>
  <w:endnote w:type="continuationSeparator" w:id="0">
    <w:p w:rsidR="004043D0" w:rsidRDefault="004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0" w:rsidRDefault="004043D0">
      <w:r>
        <w:separator/>
      </w:r>
    </w:p>
  </w:footnote>
  <w:footnote w:type="continuationSeparator" w:id="0">
    <w:p w:rsidR="004043D0" w:rsidRDefault="0040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07A"/>
    <w:multiLevelType w:val="hybridMultilevel"/>
    <w:tmpl w:val="E43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237"/>
    <w:multiLevelType w:val="hybridMultilevel"/>
    <w:tmpl w:val="F3663A4A"/>
    <w:lvl w:ilvl="0" w:tplc="021C53C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E730AB"/>
    <w:multiLevelType w:val="hybridMultilevel"/>
    <w:tmpl w:val="120CCF8E"/>
    <w:lvl w:ilvl="0" w:tplc="C09EFE8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1C7094A"/>
    <w:multiLevelType w:val="hybridMultilevel"/>
    <w:tmpl w:val="C8702008"/>
    <w:lvl w:ilvl="0" w:tplc="328E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2"/>
    <w:rsid w:val="000179DB"/>
    <w:rsid w:val="00043C9C"/>
    <w:rsid w:val="00074D1D"/>
    <w:rsid w:val="00093759"/>
    <w:rsid w:val="0009701B"/>
    <w:rsid w:val="000A401D"/>
    <w:rsid w:val="000B2742"/>
    <w:rsid w:val="000B3AD3"/>
    <w:rsid w:val="000B3F3C"/>
    <w:rsid w:val="000B568E"/>
    <w:rsid w:val="000B7DC2"/>
    <w:rsid w:val="000D6EE3"/>
    <w:rsid w:val="000E6D32"/>
    <w:rsid w:val="000F2E9E"/>
    <w:rsid w:val="000F3E71"/>
    <w:rsid w:val="000F3FDA"/>
    <w:rsid w:val="00100CA5"/>
    <w:rsid w:val="00104D1B"/>
    <w:rsid w:val="00107F68"/>
    <w:rsid w:val="0014039A"/>
    <w:rsid w:val="00142EDB"/>
    <w:rsid w:val="00143561"/>
    <w:rsid w:val="00160236"/>
    <w:rsid w:val="00172A78"/>
    <w:rsid w:val="00182208"/>
    <w:rsid w:val="00197DAF"/>
    <w:rsid w:val="001A1BB5"/>
    <w:rsid w:val="001A7B62"/>
    <w:rsid w:val="001C2C4C"/>
    <w:rsid w:val="001D2FDD"/>
    <w:rsid w:val="001D7DFC"/>
    <w:rsid w:val="0020329D"/>
    <w:rsid w:val="0020796B"/>
    <w:rsid w:val="002146C1"/>
    <w:rsid w:val="00214CF2"/>
    <w:rsid w:val="00242B41"/>
    <w:rsid w:val="0026015C"/>
    <w:rsid w:val="00266A5B"/>
    <w:rsid w:val="00270378"/>
    <w:rsid w:val="0028018D"/>
    <w:rsid w:val="00282F6D"/>
    <w:rsid w:val="00287CE6"/>
    <w:rsid w:val="00291957"/>
    <w:rsid w:val="002B4EF6"/>
    <w:rsid w:val="002C07CF"/>
    <w:rsid w:val="002C0D74"/>
    <w:rsid w:val="002D068B"/>
    <w:rsid w:val="002E36CC"/>
    <w:rsid w:val="002F5F6A"/>
    <w:rsid w:val="003109D1"/>
    <w:rsid w:val="00324579"/>
    <w:rsid w:val="003323C4"/>
    <w:rsid w:val="003368A2"/>
    <w:rsid w:val="00345B8F"/>
    <w:rsid w:val="00351D39"/>
    <w:rsid w:val="0035245B"/>
    <w:rsid w:val="00362FAD"/>
    <w:rsid w:val="00363D7B"/>
    <w:rsid w:val="00367B8D"/>
    <w:rsid w:val="00367BF5"/>
    <w:rsid w:val="00371AA1"/>
    <w:rsid w:val="00397930"/>
    <w:rsid w:val="003A4791"/>
    <w:rsid w:val="003B2234"/>
    <w:rsid w:val="003C028A"/>
    <w:rsid w:val="003C5AAB"/>
    <w:rsid w:val="003E21C2"/>
    <w:rsid w:val="003F2F26"/>
    <w:rsid w:val="004043D0"/>
    <w:rsid w:val="00410FEC"/>
    <w:rsid w:val="00436601"/>
    <w:rsid w:val="0044005B"/>
    <w:rsid w:val="00451C14"/>
    <w:rsid w:val="00460318"/>
    <w:rsid w:val="0046149A"/>
    <w:rsid w:val="0047570E"/>
    <w:rsid w:val="004762B4"/>
    <w:rsid w:val="00487CD0"/>
    <w:rsid w:val="004D132D"/>
    <w:rsid w:val="004F499C"/>
    <w:rsid w:val="00505721"/>
    <w:rsid w:val="00511C70"/>
    <w:rsid w:val="00522203"/>
    <w:rsid w:val="00524214"/>
    <w:rsid w:val="0052548B"/>
    <w:rsid w:val="005278A9"/>
    <w:rsid w:val="00531789"/>
    <w:rsid w:val="005329DF"/>
    <w:rsid w:val="00536770"/>
    <w:rsid w:val="005371A1"/>
    <w:rsid w:val="005448F3"/>
    <w:rsid w:val="00557133"/>
    <w:rsid w:val="00570532"/>
    <w:rsid w:val="0059458D"/>
    <w:rsid w:val="00596C19"/>
    <w:rsid w:val="005A314A"/>
    <w:rsid w:val="005E560B"/>
    <w:rsid w:val="005F4402"/>
    <w:rsid w:val="005F52DC"/>
    <w:rsid w:val="005F6C55"/>
    <w:rsid w:val="00626300"/>
    <w:rsid w:val="00656FFF"/>
    <w:rsid w:val="00662069"/>
    <w:rsid w:val="00665DD0"/>
    <w:rsid w:val="0069455F"/>
    <w:rsid w:val="00697AF4"/>
    <w:rsid w:val="006C364E"/>
    <w:rsid w:val="006E523B"/>
    <w:rsid w:val="006F305E"/>
    <w:rsid w:val="00715FE6"/>
    <w:rsid w:val="00752D6F"/>
    <w:rsid w:val="00761423"/>
    <w:rsid w:val="00780CA3"/>
    <w:rsid w:val="007947D8"/>
    <w:rsid w:val="007A492B"/>
    <w:rsid w:val="007A595E"/>
    <w:rsid w:val="007B122E"/>
    <w:rsid w:val="007B74C0"/>
    <w:rsid w:val="007C3F13"/>
    <w:rsid w:val="007C79A7"/>
    <w:rsid w:val="007F353B"/>
    <w:rsid w:val="008040D9"/>
    <w:rsid w:val="00820EFD"/>
    <w:rsid w:val="008300A0"/>
    <w:rsid w:val="008519E0"/>
    <w:rsid w:val="00851BC3"/>
    <w:rsid w:val="00855132"/>
    <w:rsid w:val="0085645C"/>
    <w:rsid w:val="00856A8A"/>
    <w:rsid w:val="008571C9"/>
    <w:rsid w:val="008618AC"/>
    <w:rsid w:val="008663DE"/>
    <w:rsid w:val="008773E0"/>
    <w:rsid w:val="00883144"/>
    <w:rsid w:val="00885D4C"/>
    <w:rsid w:val="008B337D"/>
    <w:rsid w:val="008E0A5B"/>
    <w:rsid w:val="008F3400"/>
    <w:rsid w:val="00905204"/>
    <w:rsid w:val="00945172"/>
    <w:rsid w:val="00946FE7"/>
    <w:rsid w:val="00956DC1"/>
    <w:rsid w:val="00961CC4"/>
    <w:rsid w:val="00964D61"/>
    <w:rsid w:val="00970A74"/>
    <w:rsid w:val="00972B78"/>
    <w:rsid w:val="00972DC9"/>
    <w:rsid w:val="00976067"/>
    <w:rsid w:val="00987168"/>
    <w:rsid w:val="009C168D"/>
    <w:rsid w:val="009C1C5A"/>
    <w:rsid w:val="009C3558"/>
    <w:rsid w:val="009C4064"/>
    <w:rsid w:val="009D1BD5"/>
    <w:rsid w:val="009D25CE"/>
    <w:rsid w:val="009D33A4"/>
    <w:rsid w:val="009D3F9D"/>
    <w:rsid w:val="009E1D5D"/>
    <w:rsid w:val="009E22FC"/>
    <w:rsid w:val="00A0050B"/>
    <w:rsid w:val="00A00A14"/>
    <w:rsid w:val="00A030C2"/>
    <w:rsid w:val="00A04ADC"/>
    <w:rsid w:val="00A26B60"/>
    <w:rsid w:val="00A32F95"/>
    <w:rsid w:val="00A40580"/>
    <w:rsid w:val="00A450D1"/>
    <w:rsid w:val="00A51972"/>
    <w:rsid w:val="00A63F4C"/>
    <w:rsid w:val="00A81F81"/>
    <w:rsid w:val="00A937F8"/>
    <w:rsid w:val="00AA6DB1"/>
    <w:rsid w:val="00AB6401"/>
    <w:rsid w:val="00AB6CD7"/>
    <w:rsid w:val="00AC6D72"/>
    <w:rsid w:val="00AE0688"/>
    <w:rsid w:val="00AF72FD"/>
    <w:rsid w:val="00B30047"/>
    <w:rsid w:val="00B333CA"/>
    <w:rsid w:val="00B44351"/>
    <w:rsid w:val="00B44C17"/>
    <w:rsid w:val="00B47622"/>
    <w:rsid w:val="00B67284"/>
    <w:rsid w:val="00B74090"/>
    <w:rsid w:val="00B778A0"/>
    <w:rsid w:val="00B92FFA"/>
    <w:rsid w:val="00B975A1"/>
    <w:rsid w:val="00BA5680"/>
    <w:rsid w:val="00BA5DA4"/>
    <w:rsid w:val="00BC0F94"/>
    <w:rsid w:val="00BC3E3B"/>
    <w:rsid w:val="00BD0822"/>
    <w:rsid w:val="00BD38A0"/>
    <w:rsid w:val="00BD4511"/>
    <w:rsid w:val="00BD731F"/>
    <w:rsid w:val="00BD76C8"/>
    <w:rsid w:val="00BF5334"/>
    <w:rsid w:val="00BF535E"/>
    <w:rsid w:val="00BF7828"/>
    <w:rsid w:val="00C0089E"/>
    <w:rsid w:val="00C0404C"/>
    <w:rsid w:val="00C43397"/>
    <w:rsid w:val="00C449FB"/>
    <w:rsid w:val="00C44CE2"/>
    <w:rsid w:val="00C4685F"/>
    <w:rsid w:val="00C77358"/>
    <w:rsid w:val="00C9089F"/>
    <w:rsid w:val="00CD0396"/>
    <w:rsid w:val="00CD15E9"/>
    <w:rsid w:val="00CE3BF8"/>
    <w:rsid w:val="00CE65C0"/>
    <w:rsid w:val="00CF4386"/>
    <w:rsid w:val="00D033AA"/>
    <w:rsid w:val="00D03729"/>
    <w:rsid w:val="00D05E3D"/>
    <w:rsid w:val="00D06C9E"/>
    <w:rsid w:val="00D144C2"/>
    <w:rsid w:val="00D17EAC"/>
    <w:rsid w:val="00D222FF"/>
    <w:rsid w:val="00D31B8C"/>
    <w:rsid w:val="00D456D4"/>
    <w:rsid w:val="00D535E1"/>
    <w:rsid w:val="00D60D1E"/>
    <w:rsid w:val="00D82839"/>
    <w:rsid w:val="00D95CA9"/>
    <w:rsid w:val="00DB0B19"/>
    <w:rsid w:val="00DB11BB"/>
    <w:rsid w:val="00DB2A6B"/>
    <w:rsid w:val="00DB5128"/>
    <w:rsid w:val="00DC026F"/>
    <w:rsid w:val="00DE1E97"/>
    <w:rsid w:val="00DF7AAC"/>
    <w:rsid w:val="00E02F7C"/>
    <w:rsid w:val="00E25148"/>
    <w:rsid w:val="00E33979"/>
    <w:rsid w:val="00E36768"/>
    <w:rsid w:val="00E4145D"/>
    <w:rsid w:val="00E605F3"/>
    <w:rsid w:val="00E6207E"/>
    <w:rsid w:val="00E66D59"/>
    <w:rsid w:val="00E71154"/>
    <w:rsid w:val="00E776E2"/>
    <w:rsid w:val="00E8242F"/>
    <w:rsid w:val="00E927A3"/>
    <w:rsid w:val="00E953A4"/>
    <w:rsid w:val="00ED522F"/>
    <w:rsid w:val="00ED69F6"/>
    <w:rsid w:val="00F05FD9"/>
    <w:rsid w:val="00F065FE"/>
    <w:rsid w:val="00F1174F"/>
    <w:rsid w:val="00F122A4"/>
    <w:rsid w:val="00F2134A"/>
    <w:rsid w:val="00F2553B"/>
    <w:rsid w:val="00F27496"/>
    <w:rsid w:val="00F32F65"/>
    <w:rsid w:val="00F36079"/>
    <w:rsid w:val="00F557DA"/>
    <w:rsid w:val="00F63256"/>
    <w:rsid w:val="00F918F4"/>
    <w:rsid w:val="00FA44A0"/>
    <w:rsid w:val="00FB4B35"/>
    <w:rsid w:val="00FB56F8"/>
    <w:rsid w:val="00FC2B5B"/>
    <w:rsid w:val="00FC31A5"/>
    <w:rsid w:val="00FC3A5A"/>
    <w:rsid w:val="00FF0067"/>
    <w:rsid w:val="00FF40F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FCB6"/>
  <w15:chartTrackingRefBased/>
  <w15:docId w15:val="{4CA0D06A-EE52-41EA-A558-84DA6B9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231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</w:rPr>
  </w:style>
  <w:style w:type="paragraph" w:customStyle="1" w:styleId="a6">
    <w:name w:val="Название"/>
    <w:basedOn w:val="a"/>
    <w:link w:val="a7"/>
    <w:qFormat/>
    <w:pPr>
      <w:jc w:val="center"/>
    </w:pPr>
    <w:rPr>
      <w:sz w:val="28"/>
      <w:lang w:val="x-none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firstLine="720"/>
    </w:pPr>
    <w:rPr>
      <w:b/>
      <w:bCs/>
      <w:sz w:val="28"/>
      <w:szCs w:val="24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aa">
    <w:name w:val="footer"/>
    <w:basedOn w:val="a"/>
    <w:rsid w:val="004D132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132D"/>
  </w:style>
  <w:style w:type="paragraph" w:styleId="ac">
    <w:name w:val="List Paragraph"/>
    <w:basedOn w:val="a"/>
    <w:uiPriority w:val="34"/>
    <w:qFormat/>
    <w:rsid w:val="00FB4B3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header"/>
    <w:basedOn w:val="a"/>
    <w:link w:val="ae"/>
    <w:rsid w:val="008564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5645C"/>
  </w:style>
  <w:style w:type="table" w:styleId="af">
    <w:name w:val="Table Grid"/>
    <w:basedOn w:val="a1"/>
    <w:rsid w:val="0083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азвание Знак"/>
    <w:link w:val="a6"/>
    <w:rsid w:val="00D456D4"/>
    <w:rPr>
      <w:sz w:val="28"/>
    </w:rPr>
  </w:style>
  <w:style w:type="character" w:customStyle="1" w:styleId="50">
    <w:name w:val="Заголовок 5 Знак"/>
    <w:basedOn w:val="a0"/>
    <w:link w:val="5"/>
    <w:rsid w:val="009D1BD5"/>
    <w:rPr>
      <w:sz w:val="28"/>
    </w:rPr>
  </w:style>
  <w:style w:type="character" w:customStyle="1" w:styleId="a5">
    <w:name w:val="Основной текст Знак"/>
    <w:basedOn w:val="a0"/>
    <w:link w:val="a4"/>
    <w:rsid w:val="009D1BD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D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1445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ww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</dc:creator>
  <cp:keywords/>
  <cp:lastModifiedBy>Пользователь</cp:lastModifiedBy>
  <cp:revision>62</cp:revision>
  <cp:lastPrinted>2024-06-19T07:08:00Z</cp:lastPrinted>
  <dcterms:created xsi:type="dcterms:W3CDTF">2022-12-26T07:02:00Z</dcterms:created>
  <dcterms:modified xsi:type="dcterms:W3CDTF">2024-06-21T07:28:00Z</dcterms:modified>
</cp:coreProperties>
</file>